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63"/>
      </w:tblGrid>
      <w:tr w:rsidRPr="00255B5C" w:rsidR="00910AE5" w:rsidTr="1C17D05E" w14:paraId="4B30058A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255B5C" w:rsidR="00910AE5" w:rsidP="1C17D05E" w:rsidRDefault="00910AE5" w14:paraId="7903E7A4" w14:textId="77777777" w14:noSpellErr="1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1C17D05E" w:rsidR="0994DF4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CURSO: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255B5C" w:rsidR="00910AE5" w:rsidP="1C17D05E" w:rsidRDefault="00910AE5" w14:paraId="25DA8514" w14:textId="77777777" w14:noSpellErr="1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1C17D05E" w:rsidR="0994DF4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Mestrado em Administração</w:t>
            </w:r>
          </w:p>
        </w:tc>
      </w:tr>
      <w:tr w:rsidRPr="00255B5C" w:rsidR="003D231A" w:rsidTr="1C17D05E" w14:paraId="1DCB432E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255B5C" w:rsidR="003D231A" w:rsidP="1C17D05E" w:rsidRDefault="003D231A" w14:paraId="0C515E98" w14:textId="77777777" w14:noSpellErr="1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1C17D05E" w:rsidR="667DB54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DISCIPLINA: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255B5C" w:rsidR="003D231A" w:rsidP="1C17D05E" w:rsidRDefault="00484C94" w14:paraId="28A6B06E" w14:textId="4748BE42" w14:noSpellErr="1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C17D05E" w:rsidR="25BF84E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Tomada </w:t>
            </w:r>
            <w:r w:rsidRPr="1C17D05E" w:rsidR="25BF84E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</w:t>
            </w:r>
            <w:r w:rsidRPr="1C17D05E" w:rsidR="25BF84E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e Decisão </w:t>
            </w:r>
            <w:r w:rsidRPr="1C17D05E" w:rsidR="25BF84E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</w:t>
            </w:r>
            <w:r w:rsidRPr="1C17D05E" w:rsidR="25BF84E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Estratégia Comportamental</w:t>
            </w:r>
          </w:p>
        </w:tc>
      </w:tr>
      <w:tr w:rsidRPr="00255B5C" w:rsidR="003D231A" w:rsidTr="1C17D05E" w14:paraId="6A35C981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255B5C" w:rsidR="003D231A" w:rsidP="1C17D05E" w:rsidRDefault="003D231A" w14:paraId="19DCFFAC" w14:textId="77777777" w14:noSpellErr="1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1C17D05E" w:rsidR="667DB54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CARGA HORÁRIA: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255B5C" w:rsidR="003D231A" w:rsidP="1C17D05E" w:rsidRDefault="003D231A" w14:paraId="4E4939A8" w14:textId="77777777" w14:noSpellErr="1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C17D05E" w:rsidR="667DB54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30 horas</w:t>
            </w:r>
          </w:p>
        </w:tc>
      </w:tr>
      <w:tr w:rsidRPr="00255B5C" w:rsidR="003D231A" w:rsidTr="1C17D05E" w14:paraId="090E23DD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255B5C" w:rsidR="003D231A" w:rsidP="1C17D05E" w:rsidRDefault="00C22DF4" w14:paraId="2C805426" w14:textId="02954C09" w14:noSpellErr="1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1C17D05E" w:rsidR="62E204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DOCENTE: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255B5C" w:rsidR="003D231A" w:rsidP="1C17D05E" w:rsidRDefault="003D231A" w14:paraId="5228FA10" w14:textId="77777777" w14:noSpellErr="1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255B5C" w:rsidR="003D231A" w:rsidTr="1C17D05E" w14:paraId="7058376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E2EFD9" w:themeFill="accent6" w:themeFillTint="33"/>
            <w:tcMar/>
            <w:vAlign w:val="bottom"/>
          </w:tcPr>
          <w:p w:rsidRPr="00255B5C" w:rsidR="003D231A" w:rsidP="1C17D05E" w:rsidRDefault="003D231A" w14:paraId="7E8285E9" w14:textId="77777777" w14:noSpellErr="1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1C17D05E" w:rsidR="667DB54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EMENTA:</w:t>
            </w:r>
          </w:p>
        </w:tc>
      </w:tr>
      <w:tr w:rsidRPr="00255B5C" w:rsidR="003D231A" w:rsidTr="1C17D05E" w14:paraId="28F757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002C068B" w:rsidP="1C17D05E" w:rsidRDefault="002C068B" w14:paraId="2FDAFC04" w14:textId="77777777" w14:noSpellErr="1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2C068B" w:rsidP="1C17D05E" w:rsidRDefault="00484C94" w14:paraId="08B9DD9A" w14:textId="77777777" w14:noSpellErr="1">
            <w:pPr>
              <w:spacing w:line="276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C17D05E" w:rsidR="25BF84E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Definições e conceitos de estratégia. Perspectivas teóricas sobreas organizações e a abordagem multiparadigmática para o campo da disciplina de estratégia. Estratégia comportamental. Neurociência e os processos cognitivos. Tomada de Decisão no Contexto Organizacional. A formulação de estratégia.</w:t>
            </w:r>
          </w:p>
          <w:p w:rsidRPr="00255B5C" w:rsidR="00484C94" w:rsidP="1C17D05E" w:rsidRDefault="00484C94" w14:paraId="03532D23" w14:textId="27421AF8" w14:noSpellErr="1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Pr="00255B5C" w:rsidR="003D231A" w:rsidTr="1C17D05E" w14:paraId="7F4657FA" w14:textId="77777777"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255B5C" w:rsidR="003D231A" w:rsidP="1C17D05E" w:rsidRDefault="003D231A" w14:paraId="33EF52C0" w14:textId="2FA37DC9" w14:noSpellErr="1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1C17D05E" w:rsidR="667DB54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BIBLIOGRAFIA:</w:t>
            </w:r>
          </w:p>
        </w:tc>
      </w:tr>
      <w:tr w:rsidRPr="00255B5C" w:rsidR="003D231A" w:rsidTr="1C17D05E" w14:paraId="6FE23352" w14:textId="77777777"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827D08" w:rsidR="003D231A" w:rsidP="1C17D05E" w:rsidRDefault="003D231A" w14:paraId="24D39DDB" w14:textId="77777777" w14:noSpellErr="1">
            <w:pPr>
              <w:spacing w:line="276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</w:p>
          <w:p w:rsidR="009A659B" w:rsidP="1C17D05E" w:rsidRDefault="009A659B" w14:paraId="2FF49FC2" w14:textId="5217D049" w14:noSpellErr="1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ANWAR, Jamil; BIBI,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Aqsa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; AHMAD,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Nisar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.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Behavioral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strategy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: mapping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the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trends,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sources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and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intellectual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evolution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.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Journal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of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Strategy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and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Management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, v. 15, n. 1, p. 140-168, 2021. </w:t>
            </w:r>
          </w:p>
          <w:p w:rsidR="009A659B" w:rsidP="1C17D05E" w:rsidRDefault="009A659B" w14:paraId="1CD717DF" w14:textId="06B9D7C7" w14:noSpellErr="1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AUGIER, Mie; FANG, Christina; RINDOVA,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Violina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(Ed.).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Behavioral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strategy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in perspective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.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Emerald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Group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Publishing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, 2018. </w:t>
            </w:r>
          </w:p>
          <w:p w:rsidR="009A659B" w:rsidP="1C17D05E" w:rsidRDefault="009A659B" w14:paraId="1359AD67" w14:textId="38DF8D88" w14:noSpellErr="1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BROMILEY, Philip; RAU,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Devaki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.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How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would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behavioral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strategy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scholarship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lead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to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prescription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?.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Journal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Of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Business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Economics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, v. 84, n. 1, p. 5-25, 2014. </w:t>
            </w:r>
          </w:p>
          <w:p w:rsidR="009A659B" w:rsidP="1C17D05E" w:rsidRDefault="009A659B" w14:paraId="6F7AE7B2" w14:textId="49F8A95A" w14:noSpellErr="1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CHITTOOR,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Raveendra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; AULAKH,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Preet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S.; RAY,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Sougata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.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Microfoundations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of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firm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internationalization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: The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owner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CEO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effect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.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Global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Strategy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Journal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, v. 9, n. 1, p. 42-65, 2019. </w:t>
            </w:r>
          </w:p>
          <w:p w:rsidR="009A659B" w:rsidP="1C17D05E" w:rsidRDefault="009A659B" w14:paraId="79974368" w14:textId="5B6BBE6C" w14:noSpellErr="1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CRISTOFARO, Matteo. “I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feel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and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think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,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therefore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I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am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”: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An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Affect-Cognitive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Theory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of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management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decisions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.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European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Management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Journal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, v. 38, n. 2, p. 344-355, 2020. </w:t>
            </w:r>
          </w:p>
          <w:p w:rsidR="009A659B" w:rsidP="1C17D05E" w:rsidRDefault="009A659B" w14:paraId="52078739" w14:textId="50D81AAA" w14:noSpellErr="1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CYERT, Richard M. et al.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A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behavioral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theory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of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the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firm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.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Englewood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Cliffs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, NJ, v. 2, n. 4, p. 169-187, 1963. </w:t>
            </w:r>
          </w:p>
          <w:p w:rsidR="009A659B" w:rsidP="1C17D05E" w:rsidRDefault="009A659B" w14:paraId="513B9E09" w14:textId="0B22153E" w14:noSpellErr="1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DE SOUZA MICHELON, Paula; JOÃO LUNKES, Rogério; CEZAR BORNIA,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Antonio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. Há influência de características do Top Management Team na estrutura de capital das empresas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financeiras?.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Revista Ibero-Americana de Estratégia (RIAE),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v. 19, n. 2, 2020. </w:t>
            </w:r>
          </w:p>
          <w:p w:rsidR="009A659B" w:rsidP="1C17D05E" w:rsidRDefault="009A659B" w14:paraId="0C0D9A42" w14:textId="7BA56187" w14:noSpellErr="1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GAVETTI, Giovanni. PERSPECTIVE—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Toward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a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behavioral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theory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of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strategy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.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Organization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science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, v. 23, n. 1, p. 267-285, 2012. </w:t>
            </w:r>
          </w:p>
          <w:p w:rsidR="009A659B" w:rsidP="1C17D05E" w:rsidRDefault="009A659B" w14:paraId="3934EDDA" w14:textId="4C009A96" w14:noSpellErr="1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LAUREIRO-MARTÍNEZ, Daniella et al.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Cognitive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Neurosciences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and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Strategic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Management: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Challenges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and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Opportunities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in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Tying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the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Knot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The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first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and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second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authors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contributed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equally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.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Cognition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and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strategy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, v. 32, p. 351-370, 2015. </w:t>
            </w:r>
          </w:p>
          <w:p w:rsidR="009A659B" w:rsidP="1C17D05E" w:rsidRDefault="009A659B" w14:paraId="3284CB2E" w14:textId="27D6C5B2" w14:noSpellErr="1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LAUREIRO‐MARTÍNEZ, Daniella et al.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Understanding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the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exploration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–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exploitation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dilemma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: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An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fMRI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study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of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attention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control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and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decision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‐making performance.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Strategic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Management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Journal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, v. 36, n. 3, p. 319-338, 2015. </w:t>
            </w:r>
          </w:p>
          <w:p w:rsidR="009A659B" w:rsidP="1C17D05E" w:rsidRDefault="009A659B" w14:paraId="04491994" w14:textId="1F6F0833" w14:noSpellErr="1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LAUREIRO‐MARTÍNEZ, Daniella; BRUSONI, Stefano.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Cognitive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flexibility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and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adaptive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decision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‐making: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Evidence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from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a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laboratory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study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of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expert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decision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makers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.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Strategic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Management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Journal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, v. 39, n. 4, p. 1031-1058, 2018. </w:t>
            </w:r>
          </w:p>
          <w:p w:rsidR="009A659B" w:rsidP="1C17D05E" w:rsidRDefault="009A659B" w14:paraId="204AC6E6" w14:textId="23945DC2" w14:noSpellErr="1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LINDEBAUM, Dirk.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Critical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essay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: Building new management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theories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on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sound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data? The case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of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neuroscience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.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Human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Relations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, v. 69, n. 3, p. 537-550, 2016. </w:t>
            </w:r>
          </w:p>
          <w:p w:rsidR="009A659B" w:rsidP="1C17D05E" w:rsidRDefault="009A659B" w14:paraId="48C477FB" w14:textId="66B813D7" w14:noSpellErr="1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LOVALLO, Dan; SIBONY, Olivier.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Broadening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the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frame: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How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behavioral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strategy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redefines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strategic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decisions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.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Strategy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Science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, v. 3, n. 4, p. 658-667, 2018. </w:t>
            </w:r>
          </w:p>
          <w:p w:rsidR="009A659B" w:rsidP="1C17D05E" w:rsidRDefault="009A659B" w14:paraId="72D88E73" w14:textId="3A2DF5D4" w14:noSpellErr="1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MARCH, James G.; OLSEN, Johan P.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Organizational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choice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under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ambiguity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.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Ambiguity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and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choice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in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organizations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, v. 2, p. 10-23, 1976. </w:t>
            </w:r>
          </w:p>
          <w:p w:rsidR="009A659B" w:rsidP="1C17D05E" w:rsidRDefault="009A659B" w14:paraId="70156434" w14:textId="7AAE8A57" w14:noSpellErr="1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MEISSNER, Philip; POENSGEN, Christian; WULF, Torsten.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How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hot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cognition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can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lead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us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astray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: The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effect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of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anger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on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strategic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decision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making.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European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Management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Journal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, v. 39, n. 4, p. 434-444, 2021. </w:t>
            </w:r>
          </w:p>
          <w:p w:rsidR="009A659B" w:rsidP="1C17D05E" w:rsidRDefault="009A659B" w14:paraId="60323597" w14:textId="46E1F79B" w14:noSpellErr="1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MINTZBERG, Henry; AHLSTRAND, Bruce; LAMPEL, Joseph.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Safári de estratégia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. Bookman Editora, 2009. </w:t>
            </w:r>
          </w:p>
          <w:p w:rsidR="009A659B" w:rsidP="1C17D05E" w:rsidRDefault="009A659B" w14:paraId="6FA4AA5C" w14:textId="1514FEAA" w14:noSpellErr="1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NOFAL, Ahmed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Maged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et al.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Biology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and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management: A review, critique,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and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research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agenda.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Journal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of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Management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, v. 44, n. 1, p. 7-31, 2018. </w:t>
            </w:r>
          </w:p>
          <w:p w:rsidR="009A659B" w:rsidP="1C17D05E" w:rsidRDefault="009A659B" w14:paraId="7B2B65C5" w14:textId="32AC93AE" w14:noSpellErr="1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POWELL, Thomas C.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Neurostrategy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.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Strategic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Management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Journal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, v. 32, n. 13, p. 1484-1499, 2011. </w:t>
            </w:r>
          </w:p>
          <w:p w:rsidR="009A659B" w:rsidP="1C17D05E" w:rsidRDefault="009A659B" w14:paraId="12F3FBE3" w14:textId="4BEE7D54" w14:noSpellErr="1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POWELL, Thomas C.; LOVALLO, Dan; FOX, Craig R.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Behavioralstrategy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.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Strategic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Management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Journal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, v. 32, n. 13, p. 1369-1386, 2011. </w:t>
            </w:r>
          </w:p>
          <w:p w:rsidR="009A659B" w:rsidP="1C17D05E" w:rsidRDefault="009A659B" w14:paraId="5F4606BD" w14:textId="467D73CC" w14:noSpellErr="1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SERRA, F. A. R. A importância da pesquisa baseada em fenômenos em estratégia para os pesquisadores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iberoamericanos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.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Revista Ibero Americana de Estratégia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, v. 16, n. 2, p. 1-3, 2017. </w:t>
            </w:r>
          </w:p>
          <w:p w:rsidR="009A659B" w:rsidP="1C17D05E" w:rsidRDefault="009A659B" w14:paraId="2FB70E4C" w14:textId="497E2691" w14:noSpellErr="1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SHEPHERD, Neil Gareth et al.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Political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behavior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does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not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(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always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)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undermine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strategic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decision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making: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Theory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and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evidence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.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Long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Range Planning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, v. 53, n. 5, p. 101943, 2020. </w:t>
            </w:r>
          </w:p>
          <w:p w:rsidR="009A659B" w:rsidP="1C17D05E" w:rsidRDefault="009A659B" w14:paraId="1541AB8C" w14:textId="0E3CEFDD" w14:noSpellErr="1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SIERRA, J. C. V. et al. Revisão Sistemática sobre a Influência dos Executivos no Desempenho das Empresas na Perspectiva da Teoria do Alto Escalão.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Future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Studies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Research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Journal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: Trends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and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Strategies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, v. 11, n. 2, p. 216-240, 2019. </w:t>
            </w:r>
          </w:p>
          <w:p w:rsidR="009A659B" w:rsidP="1C17D05E" w:rsidRDefault="009A659B" w14:paraId="35883E78" w14:textId="6B6E05CE" w14:noSpellErr="1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SILVA VICENTE, S. C et al. Evolução da cocitação-estrutura intelectual da pesquisa em estratégia: uma extensão do trabalho de Ramos-Rodriguez e Ruiz-Navarro (2004).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Revista Ibero-Americana de Estratégia (RIAE)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, v. 19, n. 1, 2020. </w:t>
            </w:r>
          </w:p>
          <w:p w:rsidR="009A659B" w:rsidP="1C17D05E" w:rsidRDefault="009A659B" w14:paraId="672C5453" w14:textId="39612AEE" w14:noSpellErr="1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SIMON, H. A.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Administrative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Behavior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: A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study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of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Decision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-making Processes in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Administrative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Organizations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, Mac Millan: Chicago. 1947. </w:t>
            </w:r>
          </w:p>
          <w:p w:rsidR="009A659B" w:rsidP="1C17D05E" w:rsidRDefault="009A659B" w14:paraId="1E3DC19A" w14:textId="50561574" w14:noSpellErr="1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SOLINO, Antônia da Silva; EL-AOUAR, Walid Abbas. O processo de tomada de decisões estratégicas: entre a intuição e a racionalidade.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REGE Revista de Gestão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, v. 8, n. 3, 2010. </w:t>
            </w:r>
          </w:p>
          <w:p w:rsidR="009A659B" w:rsidP="1C17D05E" w:rsidRDefault="009A659B" w14:paraId="1B3E194E" w14:textId="2372ED77" w14:noSpellErr="1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SOUSA,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Jonilto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Costa; DE CAMARGO DIAS, Pedro Henrique Rodrigues. Integração do planejamento estratégico ao pensamento estratégico.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Revista de Ciências da Administração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, v. 19, n. 47, p. 29-44, 2017. </w:t>
            </w:r>
          </w:p>
          <w:p w:rsidR="009A659B" w:rsidP="1C17D05E" w:rsidRDefault="009A659B" w14:paraId="789F6AD0" w14:textId="47A7358A" w14:noSpellErr="1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VICENTE, Simone Cesar Silva; RAFAEL, Diego Nogueira; SERRA, Fernando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Antonio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Ribeiro. The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emergency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of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behavioral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studies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in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strategy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.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Revista Ibero- Americana de Estratégia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, v. 20, n. 1, p. 17544, 2021. </w:t>
            </w:r>
          </w:p>
          <w:p w:rsidRPr="00827D08" w:rsidR="00827D08" w:rsidP="1C17D05E" w:rsidRDefault="009A659B" w14:paraId="74CCCD05" w14:textId="62A61528" w14:noSpellErr="1">
            <w:pPr>
              <w:pStyle w:val="PargrafodaLista"/>
              <w:numPr>
                <w:ilvl w:val="0"/>
                <w:numId w:val="19"/>
              </w:numPr>
              <w:spacing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WALDMAN, David A.; WANG, Danni; FENTERS,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Virgil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. The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added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value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of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neuroscience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methods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in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organizational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research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.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Organizational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Research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Methods</w:t>
            </w:r>
            <w:r w:rsidRPr="1C17D05E" w:rsidR="019D1B2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, v. 22, n. 1, p. 223-249, 2019.</w:t>
            </w:r>
          </w:p>
        </w:tc>
      </w:tr>
    </w:tbl>
    <w:p w:rsidRPr="00D4623A" w:rsidR="00B97F79" w:rsidP="00D4623A" w:rsidRDefault="00B97F79" w14:paraId="1E51A07C" w14:textId="3A223FE3"/>
    <w:sectPr w:rsidRPr="00D4623A" w:rsidR="00B97F79" w:rsidSect="003A7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701" w:right="1134" w:bottom="1134" w:left="1701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55AC" w:rsidP="00255E24" w:rsidRDefault="00A655AC" w14:paraId="4E2828CD" w14:textId="77777777">
      <w:pPr>
        <w:spacing w:line="240" w:lineRule="auto"/>
      </w:pPr>
      <w:r>
        <w:separator/>
      </w:r>
    </w:p>
  </w:endnote>
  <w:endnote w:type="continuationSeparator" w:id="0">
    <w:p w:rsidR="00A655AC" w:rsidP="00255E24" w:rsidRDefault="00A655AC" w14:paraId="4AC5567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badi">
    <w:panose1 w:val="020B0604020104020204"/>
    <w:charset w:val="00"/>
    <w:family w:val="swiss"/>
    <w:pitch w:val="variable"/>
    <w:sig w:usb0="8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4656" w:rsidRDefault="001F4656" w14:paraId="089C66D3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7D40" w:rsidR="00A22EBC" w:rsidP="00A22EBC" w:rsidRDefault="00A22EBC" w14:paraId="23AEDA54" w14:textId="77777777">
    <w:pPr>
      <w:pStyle w:val="Rodap"/>
      <w:spacing w:line="360" w:lineRule="auto"/>
      <w:jc w:val="center"/>
      <w:rPr>
        <w:rFonts w:ascii="Abadi" w:hAnsi="Abadi" w:cs="Arial"/>
        <w:color w:val="000000"/>
      </w:rPr>
    </w:pPr>
  </w:p>
  <w:p w:rsidRPr="00A44885" w:rsidR="00255E24" w:rsidP="00F965FF" w:rsidRDefault="00255E24" w14:paraId="3B00B57F" w14:textId="6B14694B">
    <w:pPr>
      <w:pStyle w:val="Rodap"/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Rua Paracatu, 600 </w:t>
    </w:r>
    <w:r w:rsidRPr="00A44885" w:rsidR="00A22EBC">
      <w:rPr>
        <w:rFonts w:cstheme="minorHAnsi"/>
        <w:color w:val="000000"/>
        <w:sz w:val="16"/>
        <w:szCs w:val="16"/>
      </w:rPr>
      <w:t xml:space="preserve">| </w:t>
    </w:r>
    <w:r w:rsidRPr="00A44885">
      <w:rPr>
        <w:rFonts w:cstheme="minorHAnsi"/>
        <w:color w:val="000000"/>
        <w:sz w:val="16"/>
        <w:szCs w:val="16"/>
      </w:rPr>
      <w:t xml:space="preserve">Barro Preto </w:t>
    </w:r>
    <w:r w:rsidRPr="00A44885" w:rsidR="00A22EBC">
      <w:rPr>
        <w:rFonts w:cstheme="minorHAnsi"/>
        <w:color w:val="000000"/>
        <w:sz w:val="16"/>
        <w:szCs w:val="16"/>
      </w:rPr>
      <w:t>|</w:t>
    </w:r>
    <w:r w:rsidRPr="00A44885">
      <w:rPr>
        <w:rFonts w:cstheme="minorHAnsi"/>
        <w:color w:val="000000"/>
        <w:sz w:val="16"/>
        <w:szCs w:val="16"/>
      </w:rPr>
      <w:t xml:space="preserve"> CEP: 30</w:t>
    </w:r>
    <w:r w:rsidRPr="00A44885" w:rsidR="00840930">
      <w:rPr>
        <w:rFonts w:cstheme="minorHAnsi"/>
        <w:color w:val="000000"/>
        <w:sz w:val="16"/>
        <w:szCs w:val="16"/>
      </w:rPr>
      <w:t>.</w:t>
    </w:r>
    <w:r w:rsidRPr="00A44885">
      <w:rPr>
        <w:rFonts w:cstheme="minorHAnsi"/>
        <w:color w:val="000000"/>
        <w:sz w:val="16"/>
        <w:szCs w:val="16"/>
      </w:rPr>
      <w:t>180-090</w:t>
    </w:r>
  </w:p>
  <w:p w:rsidRPr="00A44885" w:rsidR="00A22EBC" w:rsidP="00F965FF" w:rsidRDefault="00A22EBC" w14:paraId="6C7BD3EA" w14:textId="787387C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>Belo Horizonte</w:t>
    </w:r>
    <w:r w:rsidRPr="00A44885" w:rsidR="00F965FF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- MG</w:t>
    </w:r>
  </w:p>
  <w:p w:rsidRPr="00A44885" w:rsidR="00255E24" w:rsidP="00C22DF4" w:rsidRDefault="00255E24" w14:paraId="3B00B581" w14:textId="6CB7EA36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 (31)</w:t>
    </w:r>
    <w:r w:rsidRPr="00A44885" w:rsidR="00D628E9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3349-2</w:t>
    </w:r>
    <w:r w:rsidRPr="00A44885" w:rsidR="00442C0E">
      <w:rPr>
        <w:rFonts w:cstheme="minorHAnsi"/>
        <w:color w:val="000000"/>
        <w:sz w:val="16"/>
        <w:szCs w:val="16"/>
      </w:rPr>
      <w:t>916</w:t>
    </w:r>
    <w:r w:rsidRPr="00A44885" w:rsidR="007F1B92">
      <w:rPr>
        <w:rFonts w:cstheme="minorHAnsi"/>
        <w:color w:val="000000"/>
        <w:sz w:val="16"/>
        <w:szCs w:val="16"/>
      </w:rPr>
      <w:t xml:space="preserve"> </w:t>
    </w:r>
    <w:r w:rsidR="00C22DF4">
      <w:rPr>
        <w:rFonts w:cstheme="minorHAnsi"/>
        <w:color w:val="000000"/>
        <w:sz w:val="16"/>
        <w:szCs w:val="16"/>
      </w:rPr>
      <w:t xml:space="preserve">| </w:t>
    </w:r>
    <w:hyperlink w:history="1" r:id="rId1">
      <w:r w:rsidRPr="0000244C" w:rsidR="00C22DF4">
        <w:rPr>
          <w:rStyle w:val="Hiperligao"/>
          <w:rFonts w:cstheme="minorHAnsi"/>
          <w:sz w:val="16"/>
          <w:szCs w:val="16"/>
        </w:rPr>
        <w:t>www.unihorizontes.br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4656" w:rsidRDefault="001F4656" w14:paraId="56617A66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55AC" w:rsidP="00255E24" w:rsidRDefault="00A655AC" w14:paraId="6ED816C6" w14:textId="77777777">
      <w:pPr>
        <w:spacing w:line="240" w:lineRule="auto"/>
      </w:pPr>
      <w:r>
        <w:separator/>
      </w:r>
    </w:p>
  </w:footnote>
  <w:footnote w:type="continuationSeparator" w:id="0">
    <w:p w:rsidR="00A655AC" w:rsidP="00255E24" w:rsidRDefault="00A655AC" w14:paraId="4747000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4656" w:rsidRDefault="001F4656" w14:paraId="3649E34A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22EBC" w:rsidP="00E628D5" w:rsidRDefault="00E628D5" w14:paraId="0CD08EF3" w14:textId="30575BFC">
    <w:pPr>
      <w:pStyle w:val="Cabealho"/>
      <w:jc w:val="center"/>
      <w:rPr>
        <w:rFonts w:ascii="FoundrySterling-Book" w:hAnsi="FoundrySterling-Book"/>
        <w:noProof/>
      </w:rPr>
    </w:pPr>
    <w:r>
      <w:rPr>
        <w:rFonts w:ascii="FoundrySterling-Book" w:hAnsi="FoundrySterling-Book"/>
        <w:noProof/>
        <w:lang w:eastAsia="pt-BR"/>
      </w:rPr>
      <w:drawing>
        <wp:inline distT="0" distB="0" distL="0" distR="0" wp14:anchorId="2193C465" wp14:editId="3ABFE3FD">
          <wp:extent cx="2339339" cy="922020"/>
          <wp:effectExtent l="0" t="0" r="0" b="0"/>
          <wp:docPr id="1020657171" name="Imagem 102065717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19215" name="Imagem 1" descr="Uma imagem contendo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8" t="16751" r="7623" b="26949"/>
                  <a:stretch/>
                </pic:blipFill>
                <pic:spPr bwMode="auto">
                  <a:xfrm>
                    <a:off x="0" y="0"/>
                    <a:ext cx="2339818" cy="922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1F4656" w:rsidR="00307073" w:rsidP="1C17D05E" w:rsidRDefault="00307073" w14:paraId="2A15343B" w14:textId="10092495" w14:noSpellErr="1">
    <w:pPr>
      <w:pStyle w:val="Cabealho"/>
      <w:jc w:val="center"/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</w:pPr>
    <w:r w:rsidRPr="1C17D05E" w:rsidR="1C17D05E"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  <w:t>PLANO DE ENSINO</w:t>
    </w:r>
  </w:p>
  <w:p w:rsidRPr="00307073" w:rsidR="00307073" w:rsidP="00E628D5" w:rsidRDefault="00307073" w14:paraId="12E72AD1" w14:textId="77777777">
    <w:pPr>
      <w:pStyle w:val="Cabealho"/>
      <w:jc w:val="center"/>
      <w:rPr>
        <w:rFonts w:ascii="Arial" w:hAnsi="Arial" w:cs="Arial"/>
        <w:b/>
        <w:bCs/>
        <w:noProof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4656" w:rsidRDefault="001F4656" w14:paraId="62CABFA6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46D2"/>
    <w:multiLevelType w:val="hybridMultilevel"/>
    <w:tmpl w:val="555629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BB0"/>
    <w:multiLevelType w:val="hybridMultilevel"/>
    <w:tmpl w:val="EAA8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875"/>
    <w:multiLevelType w:val="hybridMultilevel"/>
    <w:tmpl w:val="7ADC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5EB"/>
    <w:multiLevelType w:val="hybridMultilevel"/>
    <w:tmpl w:val="E3F4BDC4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5093110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5B72"/>
    <w:multiLevelType w:val="multilevel"/>
    <w:tmpl w:val="CDF0F7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235C"/>
    <w:multiLevelType w:val="multilevel"/>
    <w:tmpl w:val="887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35BD0"/>
    <w:multiLevelType w:val="hybridMultilevel"/>
    <w:tmpl w:val="E9E6C7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97950"/>
    <w:multiLevelType w:val="hybridMultilevel"/>
    <w:tmpl w:val="A0741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252C9"/>
    <w:multiLevelType w:val="hybridMultilevel"/>
    <w:tmpl w:val="47E8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87606"/>
    <w:multiLevelType w:val="hybridMultilevel"/>
    <w:tmpl w:val="A398A4FA"/>
    <w:lvl w:ilvl="0" w:tplc="8A12602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792DB1"/>
    <w:multiLevelType w:val="hybridMultilevel"/>
    <w:tmpl w:val="175A5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73DED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D629B"/>
    <w:multiLevelType w:val="hybridMultilevel"/>
    <w:tmpl w:val="2078F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0C87"/>
    <w:multiLevelType w:val="hybridMultilevel"/>
    <w:tmpl w:val="8B0C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C0EEF"/>
    <w:multiLevelType w:val="hybridMultilevel"/>
    <w:tmpl w:val="368C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11D88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41672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92E2C"/>
    <w:multiLevelType w:val="hybridMultilevel"/>
    <w:tmpl w:val="0EEE0F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3C3433"/>
    <w:multiLevelType w:val="hybridMultilevel"/>
    <w:tmpl w:val="B100CDD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5A566126"/>
    <w:multiLevelType w:val="hybridMultilevel"/>
    <w:tmpl w:val="6F0A4E8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A42281"/>
    <w:multiLevelType w:val="hybridMultilevel"/>
    <w:tmpl w:val="D0085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C033A"/>
    <w:multiLevelType w:val="hybridMultilevel"/>
    <w:tmpl w:val="EB72FF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8324759">
    <w:abstractNumId w:val="3"/>
  </w:num>
  <w:num w:numId="2" w16cid:durableId="1431505044">
    <w:abstractNumId w:val="22"/>
  </w:num>
  <w:num w:numId="3" w16cid:durableId="37689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774282">
    <w:abstractNumId w:val="14"/>
  </w:num>
  <w:num w:numId="5" w16cid:durableId="1064524890">
    <w:abstractNumId w:val="8"/>
  </w:num>
  <w:num w:numId="6" w16cid:durableId="2063868768">
    <w:abstractNumId w:val="19"/>
  </w:num>
  <w:num w:numId="7" w16cid:durableId="909343281">
    <w:abstractNumId w:val="0"/>
  </w:num>
  <w:num w:numId="8" w16cid:durableId="1675717183">
    <w:abstractNumId w:val="21"/>
  </w:num>
  <w:num w:numId="9" w16cid:durableId="117456203">
    <w:abstractNumId w:val="2"/>
  </w:num>
  <w:num w:numId="10" w16cid:durableId="1999653244">
    <w:abstractNumId w:val="7"/>
  </w:num>
  <w:num w:numId="11" w16cid:durableId="1752847671">
    <w:abstractNumId w:val="15"/>
  </w:num>
  <w:num w:numId="12" w16cid:durableId="1472359375">
    <w:abstractNumId w:val="1"/>
  </w:num>
  <w:num w:numId="13" w16cid:durableId="874005224">
    <w:abstractNumId w:val="16"/>
  </w:num>
  <w:num w:numId="14" w16cid:durableId="2066374099">
    <w:abstractNumId w:val="12"/>
  </w:num>
  <w:num w:numId="15" w16cid:durableId="1431508677">
    <w:abstractNumId w:val="4"/>
  </w:num>
  <w:num w:numId="16" w16cid:durableId="1016539580">
    <w:abstractNumId w:val="17"/>
  </w:num>
  <w:num w:numId="17" w16cid:durableId="1221790707">
    <w:abstractNumId w:val="11"/>
  </w:num>
  <w:num w:numId="18" w16cid:durableId="1963992572">
    <w:abstractNumId w:val="6"/>
  </w:num>
  <w:num w:numId="19" w16cid:durableId="1250970607">
    <w:abstractNumId w:val="18"/>
  </w:num>
  <w:num w:numId="20" w16cid:durableId="14816575">
    <w:abstractNumId w:val="20"/>
  </w:num>
  <w:num w:numId="21" w16cid:durableId="25642842">
    <w:abstractNumId w:val="13"/>
  </w:num>
  <w:num w:numId="22" w16cid:durableId="2123915309">
    <w:abstractNumId w:val="10"/>
  </w:num>
  <w:num w:numId="23" w16cid:durableId="753094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07675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24"/>
    <w:rsid w:val="00015AAF"/>
    <w:rsid w:val="0003146F"/>
    <w:rsid w:val="00033B30"/>
    <w:rsid w:val="000712BB"/>
    <w:rsid w:val="000816AA"/>
    <w:rsid w:val="00081F00"/>
    <w:rsid w:val="00097CAD"/>
    <w:rsid w:val="000B61EA"/>
    <w:rsid w:val="000C5294"/>
    <w:rsid w:val="000E1E8E"/>
    <w:rsid w:val="000F327F"/>
    <w:rsid w:val="00101567"/>
    <w:rsid w:val="00113F03"/>
    <w:rsid w:val="00117F80"/>
    <w:rsid w:val="0014428B"/>
    <w:rsid w:val="00160D3F"/>
    <w:rsid w:val="001672F6"/>
    <w:rsid w:val="0017337F"/>
    <w:rsid w:val="001935CE"/>
    <w:rsid w:val="001B3E29"/>
    <w:rsid w:val="001B511B"/>
    <w:rsid w:val="001E0F22"/>
    <w:rsid w:val="001F4656"/>
    <w:rsid w:val="00212926"/>
    <w:rsid w:val="002340EF"/>
    <w:rsid w:val="00255B5C"/>
    <w:rsid w:val="00255E24"/>
    <w:rsid w:val="00262B0B"/>
    <w:rsid w:val="0026737C"/>
    <w:rsid w:val="00285B06"/>
    <w:rsid w:val="00296389"/>
    <w:rsid w:val="002B159F"/>
    <w:rsid w:val="002C068B"/>
    <w:rsid w:val="002C3E77"/>
    <w:rsid w:val="002E6EE1"/>
    <w:rsid w:val="002F11F9"/>
    <w:rsid w:val="002F1392"/>
    <w:rsid w:val="00302D20"/>
    <w:rsid w:val="00307073"/>
    <w:rsid w:val="003164B3"/>
    <w:rsid w:val="00341D44"/>
    <w:rsid w:val="00344A79"/>
    <w:rsid w:val="00350F8A"/>
    <w:rsid w:val="00381606"/>
    <w:rsid w:val="003A7A8E"/>
    <w:rsid w:val="003B42FF"/>
    <w:rsid w:val="003B62AE"/>
    <w:rsid w:val="003C1F1B"/>
    <w:rsid w:val="003D231A"/>
    <w:rsid w:val="003E31CA"/>
    <w:rsid w:val="003E4BF2"/>
    <w:rsid w:val="004042DD"/>
    <w:rsid w:val="00422B61"/>
    <w:rsid w:val="00427E4D"/>
    <w:rsid w:val="00430527"/>
    <w:rsid w:val="00431867"/>
    <w:rsid w:val="00434C9B"/>
    <w:rsid w:val="00442C0E"/>
    <w:rsid w:val="00467752"/>
    <w:rsid w:val="00484C94"/>
    <w:rsid w:val="00491014"/>
    <w:rsid w:val="0049480F"/>
    <w:rsid w:val="00495FB2"/>
    <w:rsid w:val="004C0B09"/>
    <w:rsid w:val="004D1571"/>
    <w:rsid w:val="004D4FE1"/>
    <w:rsid w:val="004E5B74"/>
    <w:rsid w:val="005046BA"/>
    <w:rsid w:val="0051240B"/>
    <w:rsid w:val="00525647"/>
    <w:rsid w:val="005273C9"/>
    <w:rsid w:val="00531853"/>
    <w:rsid w:val="00550FAE"/>
    <w:rsid w:val="00575A69"/>
    <w:rsid w:val="0059201F"/>
    <w:rsid w:val="005C0B48"/>
    <w:rsid w:val="005C33CE"/>
    <w:rsid w:val="005E05CE"/>
    <w:rsid w:val="005E6390"/>
    <w:rsid w:val="005F5046"/>
    <w:rsid w:val="00605572"/>
    <w:rsid w:val="00606872"/>
    <w:rsid w:val="00623C80"/>
    <w:rsid w:val="00625049"/>
    <w:rsid w:val="006279F7"/>
    <w:rsid w:val="0063587A"/>
    <w:rsid w:val="006410BF"/>
    <w:rsid w:val="006962EC"/>
    <w:rsid w:val="006A1F1D"/>
    <w:rsid w:val="006A5DFB"/>
    <w:rsid w:val="006B22D0"/>
    <w:rsid w:val="006D3201"/>
    <w:rsid w:val="006D33F1"/>
    <w:rsid w:val="006F52B7"/>
    <w:rsid w:val="0070148E"/>
    <w:rsid w:val="00707603"/>
    <w:rsid w:val="00720363"/>
    <w:rsid w:val="0074651A"/>
    <w:rsid w:val="0075487C"/>
    <w:rsid w:val="0077319C"/>
    <w:rsid w:val="0078166A"/>
    <w:rsid w:val="0078365F"/>
    <w:rsid w:val="00785A9C"/>
    <w:rsid w:val="00794781"/>
    <w:rsid w:val="007A3A22"/>
    <w:rsid w:val="007B42E5"/>
    <w:rsid w:val="007B7648"/>
    <w:rsid w:val="007E45A5"/>
    <w:rsid w:val="007F1B92"/>
    <w:rsid w:val="007F531B"/>
    <w:rsid w:val="00817348"/>
    <w:rsid w:val="00827D08"/>
    <w:rsid w:val="00834932"/>
    <w:rsid w:val="00840930"/>
    <w:rsid w:val="008434E8"/>
    <w:rsid w:val="00867DA1"/>
    <w:rsid w:val="008E2009"/>
    <w:rsid w:val="008E68BB"/>
    <w:rsid w:val="008F3E9F"/>
    <w:rsid w:val="00910AE5"/>
    <w:rsid w:val="00911F3C"/>
    <w:rsid w:val="00940E8A"/>
    <w:rsid w:val="00950E7B"/>
    <w:rsid w:val="00953532"/>
    <w:rsid w:val="009A659B"/>
    <w:rsid w:val="009B67CC"/>
    <w:rsid w:val="009C0682"/>
    <w:rsid w:val="009C0B02"/>
    <w:rsid w:val="009D0B63"/>
    <w:rsid w:val="009D30C7"/>
    <w:rsid w:val="00A13961"/>
    <w:rsid w:val="00A22128"/>
    <w:rsid w:val="00A22EBC"/>
    <w:rsid w:val="00A400BE"/>
    <w:rsid w:val="00A44885"/>
    <w:rsid w:val="00A55A2E"/>
    <w:rsid w:val="00A655AC"/>
    <w:rsid w:val="00A81634"/>
    <w:rsid w:val="00A92906"/>
    <w:rsid w:val="00AC1BE9"/>
    <w:rsid w:val="00AE6C6C"/>
    <w:rsid w:val="00B02226"/>
    <w:rsid w:val="00B05914"/>
    <w:rsid w:val="00B106FE"/>
    <w:rsid w:val="00B16520"/>
    <w:rsid w:val="00B35E92"/>
    <w:rsid w:val="00B558CE"/>
    <w:rsid w:val="00B57C4E"/>
    <w:rsid w:val="00B808CE"/>
    <w:rsid w:val="00B96B52"/>
    <w:rsid w:val="00B97F79"/>
    <w:rsid w:val="00BA1B93"/>
    <w:rsid w:val="00BA536E"/>
    <w:rsid w:val="00BD0F48"/>
    <w:rsid w:val="00BE3AE2"/>
    <w:rsid w:val="00BF5369"/>
    <w:rsid w:val="00C17CD0"/>
    <w:rsid w:val="00C22DF4"/>
    <w:rsid w:val="00C27440"/>
    <w:rsid w:val="00C31456"/>
    <w:rsid w:val="00C36761"/>
    <w:rsid w:val="00C40A56"/>
    <w:rsid w:val="00C47D40"/>
    <w:rsid w:val="00C901D6"/>
    <w:rsid w:val="00CC37E9"/>
    <w:rsid w:val="00CD0B24"/>
    <w:rsid w:val="00CF1E98"/>
    <w:rsid w:val="00D07662"/>
    <w:rsid w:val="00D30335"/>
    <w:rsid w:val="00D306E0"/>
    <w:rsid w:val="00D4623A"/>
    <w:rsid w:val="00D628E9"/>
    <w:rsid w:val="00D67780"/>
    <w:rsid w:val="00D85BB8"/>
    <w:rsid w:val="00DA2887"/>
    <w:rsid w:val="00DA341A"/>
    <w:rsid w:val="00DB4DD6"/>
    <w:rsid w:val="00DC4E3B"/>
    <w:rsid w:val="00DC655D"/>
    <w:rsid w:val="00DD0D12"/>
    <w:rsid w:val="00DE6639"/>
    <w:rsid w:val="00DF070D"/>
    <w:rsid w:val="00E04491"/>
    <w:rsid w:val="00E26E99"/>
    <w:rsid w:val="00E325FC"/>
    <w:rsid w:val="00E42658"/>
    <w:rsid w:val="00E628D5"/>
    <w:rsid w:val="00E9198B"/>
    <w:rsid w:val="00EA33DC"/>
    <w:rsid w:val="00EA3691"/>
    <w:rsid w:val="00ED2B30"/>
    <w:rsid w:val="00EE26E9"/>
    <w:rsid w:val="00F10410"/>
    <w:rsid w:val="00F26635"/>
    <w:rsid w:val="00F35E48"/>
    <w:rsid w:val="00F91B65"/>
    <w:rsid w:val="00F965FF"/>
    <w:rsid w:val="019D1B23"/>
    <w:rsid w:val="0994DF41"/>
    <w:rsid w:val="1C17D05E"/>
    <w:rsid w:val="25BF84EE"/>
    <w:rsid w:val="62E20409"/>
    <w:rsid w:val="667DB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0B579"/>
  <w15:chartTrackingRefBased/>
  <w15:docId w15:val="{16E4D9B5-28E8-4B26-92E6-1321F8C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872"/>
    <w:pPr>
      <w:spacing w:after="0" w:line="249" w:lineRule="auto"/>
      <w:ind w:left="225" w:right="-45"/>
      <w:jc w:val="both"/>
    </w:pPr>
    <w:rPr>
      <w:rFonts w:ascii="Verdana" w:hAnsi="Verdana" w:eastAsia="Verdana" w:cs="Verdana"/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3E4BF2"/>
    <w:pPr>
      <w:keepNext/>
      <w:spacing w:line="240" w:lineRule="auto"/>
      <w:ind w:left="0" w:right="0"/>
      <w:jc w:val="center"/>
      <w:outlineLvl w:val="0"/>
    </w:pPr>
    <w:rPr>
      <w:rFonts w:ascii="Arial" w:hAnsi="Arial" w:eastAsia="Times New Roman" w:cs="Arial"/>
      <w:b/>
      <w:bCs/>
      <w:sz w:val="20"/>
      <w:lang w:val="pt-PT" w:eastAsia="pt-BR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40E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255E24"/>
  </w:style>
  <w:style w:type="paragraph" w:styleId="Rodap">
    <w:name w:val="footer"/>
    <w:basedOn w:val="Normal"/>
    <w:link w:val="RodapCarter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255E24"/>
  </w:style>
  <w:style w:type="character" w:styleId="Hiperligao">
    <w:name w:val="Hyperlink"/>
    <w:rsid w:val="00255E2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F52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27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146F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character" w:styleId="MenoPendente1" w:customStyle="1">
    <w:name w:val="Menção Pendente1"/>
    <w:basedOn w:val="Tipodeletrapredefinidodopargrafo"/>
    <w:uiPriority w:val="99"/>
    <w:semiHidden/>
    <w:unhideWhenUsed/>
    <w:rsid w:val="00A22EBC"/>
    <w:rPr>
      <w:color w:val="605E5C"/>
      <w:shd w:val="clear" w:color="auto" w:fill="E1DFDD"/>
    </w:rPr>
  </w:style>
  <w:style w:type="paragraph" w:styleId="PargrafodaLista">
    <w:name w:val="List Paragraph"/>
    <w:aliases w:val="02 - Parágrafo da Lista"/>
    <w:basedOn w:val="Normal"/>
    <w:link w:val="PargrafodaListaCarter"/>
    <w:uiPriority w:val="34"/>
    <w:qFormat/>
    <w:rsid w:val="00E628D5"/>
    <w:pPr>
      <w:spacing w:after="160" w:line="259" w:lineRule="auto"/>
      <w:ind w:left="720" w:right="0"/>
      <w:contextualSpacing/>
      <w:jc w:val="left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tese" w:customStyle="1">
    <w:name w:val="tese"/>
    <w:basedOn w:val="Normal"/>
    <w:rsid w:val="00307073"/>
    <w:pPr>
      <w:widowControl w:val="0"/>
      <w:spacing w:line="360" w:lineRule="auto"/>
      <w:ind w:left="0" w:right="0"/>
    </w:pPr>
    <w:rPr>
      <w:rFonts w:ascii="Times New Roman" w:hAnsi="Times New Roman" w:eastAsia="Times New Roman" w:cs="Times New Roman"/>
      <w:lang w:eastAsia="ar-SA"/>
    </w:rPr>
  </w:style>
  <w:style w:type="paragraph" w:styleId="Corpodetexto22" w:customStyle="1">
    <w:name w:val="Corpo de texto 22"/>
    <w:basedOn w:val="Normal"/>
    <w:rsid w:val="00307073"/>
    <w:pPr>
      <w:suppressAutoHyphens/>
      <w:spacing w:after="120" w:line="480" w:lineRule="auto"/>
      <w:ind w:left="0" w:right="0"/>
      <w:jc w:val="left"/>
    </w:pPr>
    <w:rPr>
      <w:rFonts w:ascii="Arial" w:hAnsi="Arial" w:eastAsia="Times New Roman" w:cs="Arial"/>
      <w:lang w:eastAsia="ar-SA"/>
    </w:rPr>
  </w:style>
  <w:style w:type="paragraph" w:styleId="Corpodetexto32" w:customStyle="1">
    <w:name w:val="Corpo de texto 32"/>
    <w:basedOn w:val="Normal"/>
    <w:rsid w:val="00307073"/>
    <w:pPr>
      <w:suppressAutoHyphens/>
      <w:spacing w:after="120" w:line="240" w:lineRule="auto"/>
      <w:ind w:left="0" w:right="0"/>
      <w:jc w:val="left"/>
    </w:pPr>
    <w:rPr>
      <w:rFonts w:ascii="Arial" w:hAnsi="Arial" w:eastAsia="Times New Roman" w:cs="Arial"/>
      <w:sz w:val="16"/>
      <w:szCs w:val="16"/>
      <w:lang w:eastAsia="ar-SA"/>
    </w:rPr>
  </w:style>
  <w:style w:type="character" w:styleId="reference-text" w:customStyle="1">
    <w:name w:val="reference-text"/>
    <w:rsid w:val="00307073"/>
  </w:style>
  <w:style w:type="character" w:styleId="CitaoHTML">
    <w:name w:val="HTML Cite"/>
    <w:basedOn w:val="Tipodeletrapredefinidodopargrafo"/>
    <w:uiPriority w:val="99"/>
    <w:semiHidden/>
    <w:unhideWhenUsed/>
    <w:rsid w:val="00307073"/>
    <w:rPr>
      <w:i/>
      <w:iCs/>
    </w:rPr>
  </w:style>
  <w:style w:type="character" w:styleId="apple-style-span" w:customStyle="1">
    <w:name w:val="apple-style-span"/>
    <w:basedOn w:val="Tipodeletrapredefinidodopargrafo"/>
    <w:rsid w:val="00DC4E3B"/>
  </w:style>
  <w:style w:type="character" w:styleId="nfase">
    <w:name w:val="Emphasis"/>
    <w:uiPriority w:val="20"/>
    <w:qFormat/>
    <w:rsid w:val="00DC4E3B"/>
    <w:rPr>
      <w:i/>
      <w:iCs/>
    </w:rPr>
  </w:style>
  <w:style w:type="character" w:styleId="apple-converted-space" w:customStyle="1">
    <w:name w:val="apple-converted-space"/>
    <w:basedOn w:val="Tipodeletrapredefinidodopargrafo"/>
    <w:rsid w:val="00BF5369"/>
  </w:style>
  <w:style w:type="character" w:styleId="string-name" w:customStyle="1">
    <w:name w:val="string-name"/>
    <w:basedOn w:val="Tipodeletrapredefinidodopargrafo"/>
    <w:rsid w:val="00BF5369"/>
  </w:style>
  <w:style w:type="character" w:styleId="surname" w:customStyle="1">
    <w:name w:val="surname"/>
    <w:basedOn w:val="Tipodeletrapredefinidodopargrafo"/>
    <w:rsid w:val="00BF5369"/>
  </w:style>
  <w:style w:type="character" w:styleId="given-names" w:customStyle="1">
    <w:name w:val="given-names"/>
    <w:basedOn w:val="Tipodeletrapredefinidodopargrafo"/>
    <w:rsid w:val="00BF5369"/>
  </w:style>
  <w:style w:type="character" w:styleId="article-title" w:customStyle="1">
    <w:name w:val="article-title"/>
    <w:basedOn w:val="Tipodeletrapredefinidodopargrafo"/>
    <w:rsid w:val="00BF5369"/>
  </w:style>
  <w:style w:type="character" w:styleId="source" w:customStyle="1">
    <w:name w:val="source"/>
    <w:basedOn w:val="Tipodeletrapredefinidodopargrafo"/>
    <w:rsid w:val="00BF5369"/>
  </w:style>
  <w:style w:type="character" w:styleId="volume" w:customStyle="1">
    <w:name w:val="volume"/>
    <w:basedOn w:val="Tipodeletrapredefinidodopargrafo"/>
    <w:rsid w:val="00BF5369"/>
  </w:style>
  <w:style w:type="character" w:styleId="year" w:customStyle="1">
    <w:name w:val="year"/>
    <w:basedOn w:val="Tipodeletrapredefinidodopargrafo"/>
    <w:rsid w:val="00BF5369"/>
  </w:style>
  <w:style w:type="character" w:styleId="fpage" w:customStyle="1">
    <w:name w:val="fpage"/>
    <w:basedOn w:val="Tipodeletrapredefinidodopargrafo"/>
    <w:rsid w:val="00BF5369"/>
  </w:style>
  <w:style w:type="character" w:styleId="lpage" w:customStyle="1">
    <w:name w:val="lpage"/>
    <w:basedOn w:val="Tipodeletrapredefinidodopargrafo"/>
    <w:rsid w:val="00BF5369"/>
  </w:style>
  <w:style w:type="character" w:styleId="Ttulo10" w:customStyle="1">
    <w:name w:val="Título1"/>
    <w:basedOn w:val="Tipodeletrapredefinidodopargrafo"/>
    <w:rsid w:val="00BF5369"/>
  </w:style>
  <w:style w:type="character" w:styleId="journal" w:customStyle="1">
    <w:name w:val="journal"/>
    <w:basedOn w:val="Tipodeletrapredefinidodopargrafo"/>
    <w:rsid w:val="00BF5369"/>
  </w:style>
  <w:style w:type="character" w:styleId="vol" w:customStyle="1">
    <w:name w:val="vol"/>
    <w:basedOn w:val="Tipodeletrapredefinidodopargrafo"/>
    <w:rsid w:val="00BF5369"/>
  </w:style>
  <w:style w:type="character" w:styleId="pages" w:customStyle="1">
    <w:name w:val="pages"/>
    <w:basedOn w:val="Tipodeletrapredefinidodopargrafo"/>
    <w:rsid w:val="00BF5369"/>
  </w:style>
  <w:style w:type="character" w:styleId="subtitle1" w:customStyle="1">
    <w:name w:val="subtitle1"/>
    <w:basedOn w:val="Tipodeletrapredefinidodopargrafo"/>
    <w:rsid w:val="00D4623A"/>
  </w:style>
  <w:style w:type="character" w:styleId="Ttulo1Carter" w:customStyle="1">
    <w:name w:val="Título 1 Caráter"/>
    <w:basedOn w:val="Tipodeletrapredefinidodopargrafo"/>
    <w:link w:val="Ttulo1"/>
    <w:rsid w:val="003E4BF2"/>
    <w:rPr>
      <w:rFonts w:ascii="Arial" w:hAnsi="Arial" w:eastAsia="Times New Roman" w:cs="Arial"/>
      <w:b/>
      <w:bCs/>
      <w:sz w:val="20"/>
      <w:szCs w:val="24"/>
      <w:lang w:val="pt-PT" w:eastAsia="pt-BR"/>
    </w:rPr>
  </w:style>
  <w:style w:type="character" w:styleId="a-size-large" w:customStyle="1">
    <w:name w:val="a-size-large"/>
    <w:basedOn w:val="Tipodeletrapredefinidodopargrafo"/>
    <w:rsid w:val="003E4BF2"/>
  </w:style>
  <w:style w:type="character" w:styleId="a-size-extra-large" w:customStyle="1">
    <w:name w:val="a-size-extra-large"/>
    <w:basedOn w:val="Tipodeletrapredefinidodopargrafo"/>
    <w:rsid w:val="003E4BF2"/>
  </w:style>
  <w:style w:type="character" w:styleId="Forte">
    <w:name w:val="Strong"/>
    <w:basedOn w:val="Tipodeletrapredefinidodopargrafo"/>
    <w:uiPriority w:val="22"/>
    <w:qFormat/>
    <w:rsid w:val="003E4BF2"/>
    <w:rPr>
      <w:b/>
      <w:bCs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2340EF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</w:rPr>
  </w:style>
  <w:style w:type="character" w:styleId="typography-modulelvnit" w:customStyle="1">
    <w:name w:val="typography-module__lvnit"/>
    <w:basedOn w:val="Tipodeletrapredefinidodopargrafo"/>
    <w:rsid w:val="00AE6C6C"/>
  </w:style>
  <w:style w:type="character" w:styleId="PargrafodaListaCarter" w:customStyle="1">
    <w:name w:val="Parágrafo da Lista Caráter"/>
    <w:aliases w:val="02 - Parágrafo da Lista Caráter"/>
    <w:link w:val="PargrafodaLista"/>
    <w:uiPriority w:val="34"/>
    <w:locked/>
    <w:rsid w:val="001935CE"/>
    <w:rPr>
      <w:kern w:val="2"/>
      <w14:ligatures w14:val="standardContextu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42DD"/>
    <w:rPr>
      <w:color w:val="605E5C"/>
      <w:shd w:val="clear" w:color="auto" w:fill="E1DFDD"/>
    </w:rPr>
  </w:style>
  <w:style w:type="character" w:styleId="normaltextrun" w:customStyle="1">
    <w:name w:val="normaltextrun"/>
    <w:basedOn w:val="Tipodeletrapredefinidodopargrafo"/>
    <w:rsid w:val="00950E7B"/>
  </w:style>
  <w:style w:type="character" w:styleId="eop" w:customStyle="1">
    <w:name w:val="eop"/>
    <w:basedOn w:val="Tipodeletrapredefinidodopargrafo"/>
    <w:rsid w:val="00950E7B"/>
  </w:style>
  <w:style w:type="paragraph" w:styleId="paragraph" w:customStyle="1">
    <w:name w:val="paragraph"/>
    <w:basedOn w:val="Normal"/>
    <w:rsid w:val="00950E7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paragraph" w:styleId="Corpodetexto">
    <w:name w:val="Body Text"/>
    <w:basedOn w:val="Normal"/>
    <w:link w:val="CorpodetextoCarter"/>
    <w:rsid w:val="00255B5C"/>
    <w:pPr>
      <w:spacing w:after="200" w:line="276" w:lineRule="auto"/>
      <w:ind w:left="0" w:right="0"/>
      <w:jc w:val="left"/>
    </w:pPr>
    <w:rPr>
      <w:rFonts w:ascii="Calibri" w:hAnsi="Calibri" w:eastAsia="Times New Roman" w:cs="Times New Roman"/>
      <w:sz w:val="28"/>
      <w:szCs w:val="22"/>
      <w:lang w:val="en-US" w:eastAsia="pt-BR" w:bidi="en-US"/>
    </w:rPr>
  </w:style>
  <w:style w:type="character" w:styleId="CorpodetextoCarter" w:customStyle="1">
    <w:name w:val="Corpo de texto Caráter"/>
    <w:basedOn w:val="Tipodeletrapredefinidodopargrafo"/>
    <w:link w:val="Corpodetexto"/>
    <w:rsid w:val="00255B5C"/>
    <w:rPr>
      <w:rFonts w:ascii="Calibri" w:hAnsi="Calibri" w:eastAsia="Times New Roman" w:cs="Times New Roman"/>
      <w:sz w:val="28"/>
      <w:lang w:val="en-US" w:eastAsia="pt-B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710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066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horizontes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224e4a-ce5c-4d7b-a8bb-2670e73f9e89}" enabled="1" method="Standard" siteId="{3aa7d09f-66d6-477e-a4f8-10c5f179ac5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Amaral</dc:creator>
  <keywords/>
  <dc:description/>
  <lastModifiedBy>Secretaria Acadêmica de Pós-Graduação e Mestrado</lastModifiedBy>
  <revision>16</revision>
  <lastPrinted>2023-09-27T17:30:00.0000000Z</lastPrinted>
  <dcterms:created xsi:type="dcterms:W3CDTF">2025-04-01T21:26:00.0000000Z</dcterms:created>
  <dcterms:modified xsi:type="dcterms:W3CDTF">2025-04-01T21:26:58.2733747Z</dcterms:modified>
</coreProperties>
</file>