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Pr="006410BF" w:rsidR="00910AE5" w:rsidTr="45D0EF0E" w14:paraId="4B30058A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6410BF" w:rsidR="00910AE5" w:rsidP="45D0EF0E" w:rsidRDefault="00910AE5" w14:paraId="7903E7A4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45D0EF0E" w:rsidR="00910AE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CURSO: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6410BF" w:rsidR="00910AE5" w:rsidP="45D0EF0E" w:rsidRDefault="00910AE5" w14:paraId="25DA8514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45D0EF0E" w:rsidR="00910AE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Mestrado em Administração</w:t>
            </w:r>
          </w:p>
        </w:tc>
      </w:tr>
      <w:tr w:rsidRPr="006410BF" w:rsidR="00910AE5" w:rsidTr="45D0EF0E" w14:paraId="1DCB432E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6410BF" w:rsidR="00910AE5" w:rsidP="45D0EF0E" w:rsidRDefault="00910AE5" w14:paraId="0C515E98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45D0EF0E" w:rsidR="00910AE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DISCIPLINA: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6410BF" w:rsidR="00910AE5" w:rsidP="45D0EF0E" w:rsidRDefault="005E6390" w14:paraId="28A6B06E" w14:textId="39620D7D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5D0EF0E" w:rsidR="005E6390">
              <w:rPr>
                <w:rFonts w:ascii="Calibri" w:hAnsi="Calibri" w:eastAsia="Calibri" w:cs="Calibri" w:asciiTheme="minorAscii" w:hAnsiTheme="minorAscii" w:eastAsiaTheme="minorAscii" w:cstheme="minorAscii"/>
              </w:rPr>
              <w:t>Análise de Dados Qualitativos com o uso de Softwares</w:t>
            </w:r>
          </w:p>
        </w:tc>
      </w:tr>
      <w:tr w:rsidRPr="006410BF" w:rsidR="00910AE5" w:rsidTr="45D0EF0E" w14:paraId="6A35C981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6410BF" w:rsidR="00910AE5" w:rsidP="45D0EF0E" w:rsidRDefault="00910AE5" w14:paraId="19DCFFAC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45D0EF0E" w:rsidR="00910AE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CARGA HORÁRIA: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6410BF" w:rsidR="00910AE5" w:rsidP="45D0EF0E" w:rsidRDefault="00910AE5" w14:paraId="4E4939A8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5D0EF0E" w:rsidR="00910AE5">
              <w:rPr>
                <w:rFonts w:ascii="Calibri" w:hAnsi="Calibri" w:eastAsia="Calibri" w:cs="Calibri" w:asciiTheme="minorAscii" w:hAnsiTheme="minorAscii" w:eastAsiaTheme="minorAscii" w:cstheme="minorAscii"/>
              </w:rPr>
              <w:t>30 horas</w:t>
            </w:r>
          </w:p>
        </w:tc>
      </w:tr>
      <w:tr w:rsidRPr="006410BF" w:rsidR="00910AE5" w:rsidTr="45D0EF0E" w14:paraId="090E23DD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6410BF" w:rsidR="00910AE5" w:rsidP="45D0EF0E" w:rsidRDefault="00C015E4" w14:paraId="2C805426" w14:textId="3F97C224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45D0EF0E" w:rsidR="00C015E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DOCENTE: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6410BF" w:rsidR="00910AE5" w:rsidP="45D0EF0E" w:rsidRDefault="00910AE5" w14:paraId="5228FA10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6410BF" w:rsidR="00910AE5" w:rsidTr="45D0EF0E" w14:paraId="705837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2EFD9" w:themeFill="accent6" w:themeFillTint="33"/>
            <w:tcMar/>
            <w:vAlign w:val="bottom"/>
          </w:tcPr>
          <w:p w:rsidRPr="006410BF" w:rsidR="00910AE5" w:rsidP="45D0EF0E" w:rsidRDefault="00910AE5" w14:paraId="7E8285E9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45D0EF0E" w:rsidR="00910AE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EMENTA:</w:t>
            </w:r>
          </w:p>
        </w:tc>
      </w:tr>
      <w:tr w:rsidRPr="006410BF" w:rsidR="00910AE5" w:rsidTr="45D0EF0E" w14:paraId="28F757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00A622E1" w:rsidP="45D0EF0E" w:rsidRDefault="00A622E1" w14:paraId="0672C984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910AE5" w:rsidP="45D0EF0E" w:rsidRDefault="00AC1BE9" w14:paraId="105CEEDB" w14:textId="77777777">
            <w:pPr>
              <w:spacing w:line="276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5D0EF0E" w:rsidR="00AC1BE9">
              <w:rPr>
                <w:rFonts w:ascii="Calibri" w:hAnsi="Calibri" w:eastAsia="Calibri" w:cs="Calibri" w:asciiTheme="minorAscii" w:hAnsiTheme="minorAscii" w:eastAsiaTheme="minorAscii" w:cstheme="minorAscii"/>
              </w:rPr>
              <w:t>Métodos e técnicas de análise de dados qualitativos com o uso de softwares. Tipos de softwares para análise. Tipos de testes disponíveis nos softwares. Tratamento de informações qualitativas: fundamentos, conceitos e práticas. Análise de conteúdo.</w:t>
            </w:r>
          </w:p>
          <w:p w:rsidRPr="006410BF" w:rsidR="00A622E1" w:rsidP="45D0EF0E" w:rsidRDefault="00A622E1" w14:paraId="03532D23" w14:textId="5C7B6F89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6410BF" w:rsidR="00910AE5" w:rsidTr="45D0EF0E" w14:paraId="7F4657FA" w14:textId="77777777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6410BF" w:rsidR="0051240B" w:rsidP="45D0EF0E" w:rsidRDefault="00910AE5" w14:paraId="33EF52C0" w14:textId="2FA37DC9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45D0EF0E" w:rsidR="00910AE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BIBLIOGRAFIA:</w:t>
            </w:r>
          </w:p>
        </w:tc>
      </w:tr>
      <w:tr w:rsidRPr="006410BF" w:rsidR="00910AE5" w:rsidTr="45D0EF0E" w14:paraId="6FE23352" w14:textId="77777777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6410BF" w:rsidR="00A92906" w:rsidP="45D0EF0E" w:rsidRDefault="00A92906" w14:paraId="621AAE67" w14:textId="77777777">
            <w:pPr>
              <w:spacing w:line="276" w:lineRule="auto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val="en-US"/>
              </w:rPr>
            </w:pPr>
          </w:p>
          <w:p w:rsidRPr="006410BF" w:rsidR="00605572" w:rsidP="45D0EF0E" w:rsidRDefault="00A44885" w14:paraId="753BFFBC" w14:textId="10D492D3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45D0EF0E" w:rsidR="00A4488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Bibliografia </w:t>
            </w:r>
            <w:r w:rsidRPr="45D0EF0E" w:rsidR="0017337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Básica</w:t>
            </w:r>
            <w:r w:rsidRPr="45D0EF0E" w:rsidR="00A4488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:</w:t>
            </w:r>
          </w:p>
          <w:p w:rsidRPr="006410BF" w:rsidR="00550FAE" w:rsidP="45D0EF0E" w:rsidRDefault="00550FAE" w14:paraId="24D39DDB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</w:p>
          <w:p w:rsidRPr="006410BF" w:rsidR="00C27440" w:rsidP="45D0EF0E" w:rsidRDefault="00C27440" w14:paraId="65F9A39A" w14:textId="0346AC09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/>
              </w:rPr>
            </w:pPr>
            <w:r w:rsidRPr="45D0EF0E" w:rsidR="00C2744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BARDIN, L. </w:t>
            </w:r>
            <w:r w:rsidRPr="45D0EF0E" w:rsidR="00C2744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>Análise de conteúdo</w:t>
            </w:r>
            <w:r w:rsidRPr="45D0EF0E" w:rsidR="00C2744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>.</w:t>
            </w:r>
            <w:r w:rsidRPr="45D0EF0E" w:rsidR="00C2744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 </w:t>
            </w:r>
            <w:r w:rsidRPr="45D0EF0E" w:rsidR="00C2744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/>
              </w:rPr>
              <w:t xml:space="preserve">Lisboa: </w:t>
            </w:r>
            <w:r w:rsidRPr="45D0EF0E" w:rsidR="00C2744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/>
              </w:rPr>
              <w:t>Edições</w:t>
            </w:r>
            <w:r w:rsidRPr="45D0EF0E" w:rsidR="00C2744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/>
              </w:rPr>
              <w:t xml:space="preserve"> 70, 2008. </w:t>
            </w:r>
          </w:p>
          <w:p w:rsidRPr="006410BF" w:rsidR="00C27440" w:rsidP="45D0EF0E" w:rsidRDefault="00C27440" w14:paraId="4C21F220" w14:textId="1857573C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/>
              </w:rPr>
            </w:pPr>
            <w:r w:rsidRPr="45D0EF0E" w:rsidR="00C2744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/>
              </w:rPr>
              <w:t xml:space="preserve">CYPRESS, B. S. Data analysis software in qualitative research: Preconceptions, expectations, and adoption. </w:t>
            </w:r>
            <w:r w:rsidRPr="45D0EF0E" w:rsidR="00C2744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/>
              </w:rPr>
              <w:t>Dimensions of critical care nursing</w:t>
            </w:r>
            <w:r w:rsidRPr="45D0EF0E" w:rsidR="00C2744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/>
              </w:rPr>
              <w:t>, v. 38, n. 4, p. 213-220, 2019.</w:t>
            </w:r>
          </w:p>
          <w:p w:rsidRPr="006410BF" w:rsidR="00C27440" w:rsidP="45D0EF0E" w:rsidRDefault="00C27440" w14:paraId="73427ACE" w14:textId="417F9DB4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45D0EF0E" w:rsidR="00C2744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CRESWELL</w:t>
            </w:r>
            <w:r w:rsidRPr="45D0EF0E" w:rsidR="00C2744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, J. CRESWELL, D. </w:t>
            </w:r>
            <w:r w:rsidRPr="45D0EF0E" w:rsidR="00C2744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>Métodos qualitativos, quantitativos e misto</w:t>
            </w:r>
            <w:r w:rsidRPr="45D0EF0E" w:rsidR="00C2744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. Porto Alegre: Penso, 2021.</w:t>
            </w:r>
          </w:p>
          <w:p w:rsidRPr="006410BF" w:rsidR="00C27440" w:rsidP="45D0EF0E" w:rsidRDefault="00C27440" w14:paraId="14DDCFA8" w14:textId="3149F1AA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/>
              </w:rPr>
            </w:pPr>
            <w:r w:rsidRPr="45D0EF0E" w:rsidR="00C2744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/>
              </w:rPr>
              <w:t xml:space="preserve">KALPOKAS, N.; RADIVOJEVIC, Ivana. Bridging the gap between </w:t>
            </w:r>
            <w:r w:rsidRPr="45D0EF0E" w:rsidR="00C2744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/>
              </w:rPr>
              <w:t>methodology</w:t>
            </w:r>
            <w:r w:rsidRPr="45D0EF0E" w:rsidR="00C2744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/>
              </w:rPr>
              <w:t xml:space="preserve"> and qualitative data analysis software: A practical guide for educators and qualitative researchers. </w:t>
            </w:r>
            <w:r w:rsidRPr="45D0EF0E" w:rsidR="00C2744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>Sociological</w:t>
            </w:r>
            <w:r w:rsidRPr="45D0EF0E" w:rsidR="00C2744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 xml:space="preserve"> </w:t>
            </w:r>
            <w:r w:rsidRPr="45D0EF0E" w:rsidR="00C2744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>Research</w:t>
            </w:r>
            <w:r w:rsidRPr="45D0EF0E" w:rsidR="00C2744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 xml:space="preserve"> Online</w:t>
            </w:r>
            <w:r w:rsidRPr="45D0EF0E" w:rsidR="00C2744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, v. 27, n. 2, p. 313-341, 2022.</w:t>
            </w:r>
            <w:r w:rsidRPr="45D0EF0E" w:rsidR="00C2744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/>
              </w:rPr>
              <w:t> </w:t>
            </w:r>
          </w:p>
          <w:p w:rsidRPr="00C27440" w:rsidR="00C27440" w:rsidP="45D0EF0E" w:rsidRDefault="00C27440" w14:paraId="1C742C03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45D0EF0E" w:rsidR="00C2744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YIN, R. K. </w:t>
            </w:r>
            <w:r w:rsidRPr="45D0EF0E" w:rsidR="00C2744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>Pesquisa qualitativa do início ao fim.</w:t>
            </w:r>
            <w:r w:rsidRPr="45D0EF0E" w:rsidR="00C2744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 Penso Editora, 2016. </w:t>
            </w:r>
          </w:p>
          <w:p w:rsidRPr="006410BF" w:rsidR="00550FAE" w:rsidP="45D0EF0E" w:rsidRDefault="00550FAE" w14:paraId="0A7F971F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</w:p>
          <w:p w:rsidRPr="006410BF" w:rsidR="00550FAE" w:rsidP="45D0EF0E" w:rsidRDefault="00A44885" w14:paraId="78669269" w14:textId="31D07929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45D0EF0E" w:rsidR="00A4488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Complementar:</w:t>
            </w:r>
          </w:p>
          <w:p w:rsidRPr="006410BF" w:rsidR="00F26635" w:rsidP="45D0EF0E" w:rsidRDefault="00F26635" w14:paraId="1B7AC8CD" w14:textId="77777777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:rsidRPr="006410BF" w:rsidR="00950E7B" w:rsidP="45D0EF0E" w:rsidRDefault="00950E7B" w14:paraId="132B6C60" w14:textId="41E97B3F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45D0EF0E" w:rsidR="00950E7B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ALAM, Md </w:t>
            </w:r>
            <w:r w:rsidRPr="45D0EF0E" w:rsidR="00950E7B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K..</w:t>
            </w:r>
            <w:r w:rsidRPr="45D0EF0E" w:rsidR="00950E7B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A systematic qualitative case study: questions, data collection, NVivo analysis and saturation. </w:t>
            </w:r>
            <w:r w:rsidRPr="45D0EF0E" w:rsidR="00950E7B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Qualitative Research in Organizations and Management: An International Journal</w:t>
            </w:r>
            <w:r w:rsidRPr="45D0EF0E" w:rsidR="00950E7B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, v. 16, n. 1, p. 1-31, 2021.</w:t>
            </w:r>
            <w:r w:rsidRPr="45D0EF0E" w:rsidR="00950E7B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 </w:t>
            </w:r>
          </w:p>
          <w:p w:rsidRPr="006410BF" w:rsidR="00950E7B" w:rsidP="45D0EF0E" w:rsidRDefault="00950E7B" w14:paraId="2A56895E" w14:textId="61374930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5D0EF0E" w:rsidR="00950E7B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ALLSOP, D. B. et al. Qualitative methods with </w:t>
            </w:r>
            <w:r w:rsidRPr="45D0EF0E" w:rsidR="00950E7B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Nvivo</w:t>
            </w:r>
            <w:r w:rsidRPr="45D0EF0E" w:rsidR="00950E7B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software: A practical guide for analyzing qualitative data. </w:t>
            </w:r>
            <w:r w:rsidRPr="45D0EF0E" w:rsidR="00950E7B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Psych</w:t>
            </w:r>
            <w:r w:rsidRPr="45D0EF0E" w:rsidR="00950E7B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</w:rPr>
              <w:t>, v. 4, n. 2, p. 142-159, 2022.</w:t>
            </w:r>
            <w:r w:rsidRPr="45D0EF0E" w:rsidR="00950E7B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</w:rPr>
              <w:t> </w:t>
            </w:r>
          </w:p>
          <w:p w:rsidRPr="006410BF" w:rsidR="00950E7B" w:rsidP="45D0EF0E" w:rsidRDefault="00950E7B" w14:paraId="54E0A2DB" w14:textId="77777777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45D0EF0E" w:rsidR="00950E7B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US"/>
              </w:rPr>
              <w:t xml:space="preserve">CLARKE, S. O.; COATES, W. C.; JORDAN, J. A practical guide for conducting qualitative research in medical education: Part 3—Using software for qualitative analysis. </w:t>
            </w:r>
            <w:r w:rsidRPr="45D0EF0E" w:rsidR="00950E7B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  <w:lang w:val="en-US"/>
              </w:rPr>
              <w:t>AEM education and training</w:t>
            </w:r>
            <w:r w:rsidRPr="45D0EF0E" w:rsidR="00950E7B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US"/>
              </w:rPr>
              <w:t>, v. 5, n. 4, p. e10644, 2021.</w:t>
            </w:r>
            <w:r w:rsidRPr="45D0EF0E" w:rsidR="00950E7B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 </w:t>
            </w:r>
          </w:p>
          <w:p w:rsidRPr="006410BF" w:rsidR="006A1F1D" w:rsidP="45D0EF0E" w:rsidRDefault="006A1F1D" w14:paraId="67D5FCD2" w14:textId="73F142DC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DALKIN, S et al. Using computer 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assisted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qualitative data analysis software (CAQDAS; NVivo) to 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assist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in the complex process of realist theory generation, 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refinement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and testing. 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International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Journal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of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Social 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Research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Methodology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</w:rPr>
              <w:t>, v. 24, n. 1, p. 123-134, 2021.</w:t>
            </w:r>
          </w:p>
          <w:p w:rsidRPr="006410BF" w:rsidR="006A1F1D" w:rsidP="45D0EF0E" w:rsidRDefault="006A1F1D" w14:paraId="1768C701" w14:textId="0E4C2773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45D0EF0E" w:rsidR="006A1F1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DENZIN, N. K.; LINCOLN, Y. S. </w:t>
            </w:r>
            <w:r w:rsidRPr="45D0EF0E" w:rsidR="006A1F1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The SAGE Handbook of qualitative research</w:t>
            </w:r>
            <w:r w:rsidRPr="45D0EF0E" w:rsidR="006A1F1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(4th ed.). </w:t>
            </w:r>
            <w:r w:rsidRPr="45D0EF0E" w:rsidR="006A1F1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Los Angeles: </w:t>
            </w:r>
            <w:r w:rsidRPr="45D0EF0E" w:rsidR="006A1F1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Sage</w:t>
            </w:r>
            <w:r w:rsidRPr="45D0EF0E" w:rsidR="006A1F1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5D0EF0E" w:rsidR="006A1F1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Publications</w:t>
            </w:r>
            <w:r w:rsidRPr="45D0EF0E" w:rsidR="006A1F1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2011.</w:t>
            </w:r>
            <w:r w:rsidRPr="45D0EF0E" w:rsidR="006A1F1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 </w:t>
            </w:r>
          </w:p>
          <w:p w:rsidRPr="006410BF" w:rsidR="006A1F1D" w:rsidP="45D0EF0E" w:rsidRDefault="006A1F1D" w14:paraId="0D625097" w14:textId="74FA9097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FENG, X; BEHAR-HORENSTEIN, L. Maximizing NVivo utilities to analyze open-ended responses. 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The Qualitative Report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, v. 24, n. 3, p. 563-571, 2019.</w:t>
            </w:r>
            <w:r w:rsidRPr="45D0EF0E" w:rsidR="006A1F1D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 </w:t>
            </w:r>
          </w:p>
          <w:p w:rsidRPr="00A622E1" w:rsidR="006A1F1D" w:rsidP="45D0EF0E" w:rsidRDefault="006A1F1D" w14:paraId="7CD5E07A" w14:textId="5C142141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</w:rPr>
              <w:t xml:space="preserve">FRANCO, M. L. P. B. 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Análise de conteúdo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</w:rPr>
              <w:t>. Brasília – DF: Líber Livro, 2008.</w:t>
            </w:r>
          </w:p>
          <w:p w:rsidRPr="006410BF" w:rsidR="006A1F1D" w:rsidP="45D0EF0E" w:rsidRDefault="006A1F1D" w14:paraId="26079C95" w14:textId="1656C369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US"/>
              </w:rPr>
              <w:t xml:space="preserve">HILAL, 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US"/>
              </w:rPr>
              <w:t xml:space="preserve">AlY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US"/>
              </w:rPr>
              <w:t xml:space="preserve">. H.; ALABRI, S. S. Using NVivo for data analysis in qualitative research. 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  <w:lang w:val="en-US"/>
              </w:rPr>
              <w:t>International interdisciplinary journal of education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US"/>
              </w:rPr>
              <w:t>, v. 2, n. 2, p. 181-186, 2013.</w:t>
            </w:r>
            <w:r w:rsidRPr="45D0EF0E" w:rsidR="006A1F1D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 </w:t>
            </w:r>
          </w:p>
          <w:p w:rsidRPr="006410BF" w:rsidR="006A1F1D" w:rsidP="45D0EF0E" w:rsidRDefault="006A1F1D" w14:paraId="0A09DC18" w14:textId="640B3E55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US"/>
              </w:rPr>
              <w:t xml:space="preserve">JOHNSON, J. L.; ADKINS, D.; CHAUVIN, 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US"/>
              </w:rPr>
              <w:t xml:space="preserve">S..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US"/>
              </w:rPr>
              <w:t xml:space="preserve"> A review of the quality indicators of rigor in qualitative research. 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  <w:lang w:val="en-US"/>
              </w:rPr>
              <w:t>American journal of pharmaceutical education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US"/>
              </w:rPr>
              <w:t>, v. 84, n. 1, 2020.</w:t>
            </w:r>
            <w:r w:rsidRPr="45D0EF0E" w:rsidR="006A1F1D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</w:rPr>
              <w:t> </w:t>
            </w:r>
          </w:p>
          <w:p w:rsidRPr="006410BF" w:rsidR="006A1F1D" w:rsidP="45D0EF0E" w:rsidRDefault="006A1F1D" w14:paraId="284C4985" w14:textId="7FE10718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US"/>
              </w:rPr>
              <w:t xml:space="preserve">KALPOKAITE, N.; RADIVOJEVIC, 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US"/>
              </w:rPr>
              <w:t xml:space="preserve">I..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US"/>
              </w:rPr>
              <w:t xml:space="preserve"> Demystifying qualitative data analysis for novice qualitative researchers. 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  <w:lang w:val="en-US"/>
              </w:rPr>
              <w:t>The Qualitative Report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US"/>
              </w:rPr>
              <w:t>, v. 24, n. 13, p. 44-57, 2019.</w:t>
            </w:r>
            <w:r w:rsidRPr="45D0EF0E" w:rsidR="006A1F1D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</w:rPr>
              <w:t> </w:t>
            </w:r>
          </w:p>
          <w:p w:rsidRPr="006410BF" w:rsidR="006A1F1D" w:rsidP="45D0EF0E" w:rsidRDefault="006A1F1D" w14:paraId="3CEC51F1" w14:textId="42774104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US"/>
              </w:rPr>
              <w:t xml:space="preserve">LEMON, L. L.; HAYES, 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US"/>
              </w:rPr>
              <w:t xml:space="preserve">J..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US"/>
              </w:rPr>
              <w:t xml:space="preserve"> Enhancing trustworthiness of qualitative findings: Using Leximancer for qualitative data analysis triangulation. 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  <w:lang w:val="en-US"/>
              </w:rPr>
              <w:t>The Qualitative Report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US"/>
              </w:rPr>
              <w:t>, v. 25, n. 3, p. 604-614, 2020.</w:t>
            </w:r>
            <w:r w:rsidRPr="45D0EF0E" w:rsidR="006A1F1D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</w:rPr>
              <w:t> </w:t>
            </w:r>
          </w:p>
          <w:p w:rsidRPr="006410BF" w:rsidR="006A1F1D" w:rsidP="45D0EF0E" w:rsidRDefault="006A1F1D" w14:paraId="7BE84D82" w14:textId="610BCEBA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MORTELMANS, 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D..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Analyzing qualitative data using NVivo. 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The Palgrave handbook of methods for media policy research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, p. 435-450, 2019.</w:t>
            </w:r>
          </w:p>
          <w:p w:rsidRPr="006410BF" w:rsidR="006A1F1D" w:rsidP="45D0EF0E" w:rsidRDefault="006A1F1D" w14:paraId="02D16F83" w14:textId="607BE5A2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</w:pPr>
            <w:r w:rsidRPr="45D0EF0E" w:rsidR="006A1F1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NIEDBALSKI, Jakub; ŚLĘZAK, Izabela. Encounters with CAQDAS: advice for beginner users of computer software for qualitative research. </w:t>
            </w:r>
            <w:r w:rsidRPr="45D0EF0E" w:rsidR="006A1F1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>Encounters</w:t>
            </w:r>
            <w:r w:rsidRPr="45D0EF0E" w:rsidR="006A1F1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, v. 4, p. 22-2022, 2022</w:t>
            </w:r>
            <w:r w:rsidRPr="45D0EF0E" w:rsidR="000816A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Pr="006410BF" w:rsidR="006A1F1D" w:rsidP="45D0EF0E" w:rsidRDefault="006A1F1D" w14:paraId="67AD12E9" w14:textId="0CD77F2A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O’KANE, P.; SMITH, A.; LERMAN, 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M.l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P. Building transparency and trustworthiness in inductive research through computer-aided qualitative data analysis software. 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Organizational Research Methods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, v. 24, n. 1, p. 104-139, 2021.</w:t>
            </w:r>
          </w:p>
          <w:p w:rsidRPr="006410BF" w:rsidR="006A1F1D" w:rsidP="45D0EF0E" w:rsidRDefault="006A1F1D" w14:paraId="30429FC0" w14:textId="6FF55094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</w:pPr>
            <w:r w:rsidRPr="45D0EF0E" w:rsidR="006A1F1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PAULUS, Trena M. Using qualitative data analysis software to support digital research workflows. </w:t>
            </w:r>
            <w:r w:rsidRPr="45D0EF0E" w:rsidR="006A1F1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>Human Resource Development Review</w:t>
            </w:r>
            <w:r w:rsidRPr="45D0EF0E" w:rsidR="006A1F1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, v. 22, n. 1, p. 139-148, 2023.</w:t>
            </w:r>
          </w:p>
          <w:p w:rsidRPr="006410BF" w:rsidR="006A1F1D" w:rsidP="45D0EF0E" w:rsidRDefault="006A1F1D" w14:paraId="5B26912F" w14:textId="2E50C007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SALADANA, J. 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The Coding Manual for Qualitative Researchers.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London: Sage Publications, 2012.</w:t>
            </w:r>
            <w:r w:rsidRPr="45D0EF0E" w:rsidR="006A1F1D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</w:rPr>
              <w:t> </w:t>
            </w:r>
          </w:p>
          <w:p w:rsidRPr="006410BF" w:rsidR="006A1F1D" w:rsidP="45D0EF0E" w:rsidRDefault="006A1F1D" w14:paraId="1DC1D941" w14:textId="305E08CF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SCHMIEDER, C. Qualitative data analysis software as a tool for teaching analytic practice: Towards a theoretical framework for integrating QDAS into methods pedagogy. 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Qualitative Research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, v. 20, n. 5, p. 684-702, 2020.</w:t>
            </w:r>
          </w:p>
          <w:p w:rsidRPr="006410BF" w:rsidR="006A1F1D" w:rsidP="45D0EF0E" w:rsidRDefault="006A1F1D" w14:paraId="2809B62B" w14:textId="3CB0470D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76" w:lineRule="auto"/>
              <w:jc w:val="both"/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  <w:lang w:val="en-US"/>
              </w:rPr>
            </w:pPr>
            <w:r w:rsidRPr="45D0EF0E" w:rsidR="006A1F1D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  <w:lang w:val="en-US"/>
              </w:rPr>
              <w:t xml:space="preserve">SMIT, Brigitte; SCHERMAN, Vanessa. Computer-assisted qualitative data analysis software for scoping reviews: A case of ATLAS. </w:t>
            </w:r>
            <w:r w:rsidRPr="45D0EF0E" w:rsidR="006A1F1D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  <w:lang w:val="en-US"/>
              </w:rPr>
              <w:t>ti</w:t>
            </w:r>
            <w:r w:rsidRPr="45D0EF0E" w:rsidR="006A1F1D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  <w:lang w:val="en-US"/>
              </w:rPr>
              <w:t xml:space="preserve">. </w:t>
            </w:r>
            <w:r w:rsidRPr="45D0EF0E" w:rsidR="006A1F1D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International Journal of Qualitative Methods</w:t>
            </w:r>
            <w:r w:rsidRPr="45D0EF0E" w:rsidR="006A1F1D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  <w:lang w:val="en-US"/>
              </w:rPr>
              <w:t>, v. 20, p. 16094069211019140, 2021.</w:t>
            </w:r>
          </w:p>
          <w:p w:rsidRPr="006410BF" w:rsidR="006A1F1D" w:rsidP="45D0EF0E" w:rsidRDefault="006A1F1D" w14:paraId="2FF38B90" w14:textId="5DCFAE65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5D0EF0E" w:rsidR="006A1F1D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</w:rPr>
              <w:t xml:space="preserve">SOARES, Samira Silva Santos et al. </w:t>
            </w:r>
            <w:r w:rsidRPr="45D0EF0E" w:rsidR="006A1F1D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  <w:lang w:val="en-US"/>
              </w:rPr>
              <w:t xml:space="preserve">Teaching </w:t>
            </w:r>
            <w:r w:rsidRPr="45D0EF0E" w:rsidR="006A1F1D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  <w:lang w:val="en-US"/>
              </w:rPr>
              <w:t>Iramuteq</w:t>
            </w:r>
            <w:r w:rsidRPr="45D0EF0E" w:rsidR="006A1F1D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  <w:lang w:val="en-US"/>
              </w:rPr>
              <w:t xml:space="preserve"> for use in qualitative research according to YouTube videos: an exploratory-descriptive study. </w:t>
            </w:r>
            <w:r w:rsidRPr="45D0EF0E" w:rsidR="006A1F1D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</w:rPr>
              <w:t>Revista da Escola de Enfermagem da USP</w:t>
            </w:r>
            <w:r w:rsidRPr="45D0EF0E" w:rsidR="006A1F1D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</w:rPr>
              <w:t>, v. 56, p. e20210396, 2022.</w:t>
            </w:r>
          </w:p>
          <w:p w:rsidRPr="006410BF" w:rsidR="006A1F1D" w:rsidP="45D0EF0E" w:rsidRDefault="006A1F1D" w14:paraId="39475F4B" w14:textId="6A0EBA50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SOEHARDI, 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F.i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; PUTRI, L. D. DINATA, M. NVivo Software Training for young researchers. 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Mattawang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 xml:space="preserve">: 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Jurnal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 xml:space="preserve"> 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Pengabdian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 xml:space="preserve"> Masyarakat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, v. 2, n. 1, p. 8-13, 2021.</w:t>
            </w:r>
            <w:r w:rsidRPr="45D0EF0E" w:rsidR="006A1F1D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 </w:t>
            </w:r>
          </w:p>
          <w:p w:rsidRPr="006410BF" w:rsidR="006A1F1D" w:rsidP="45D0EF0E" w:rsidRDefault="006A1F1D" w14:paraId="0F3968C2" w14:textId="57F03515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SORATTO, J; PIRES, D. E. P.; FRIESE, S. Thematic content analysis using ATLAS. 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ti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software: Potentialities for 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researchs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in health. 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Revista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 xml:space="preserve"> 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brasileira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 xml:space="preserve"> de 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enfermagem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, v. 73, 2020.</w:t>
            </w:r>
            <w:r w:rsidRPr="45D0EF0E" w:rsidR="006A1F1D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 </w:t>
            </w:r>
          </w:p>
          <w:p w:rsidRPr="006410BF" w:rsidR="00EA33DC" w:rsidP="45D0EF0E" w:rsidRDefault="006A1F1D" w14:paraId="3E2F8582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SWYGART-HOBAUGH, M. Bringing method to the madness: An example of integrating social science qualitative research methods into NVivo data analysis software training. 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Iassist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 xml:space="preserve"> Quarterly</w:t>
            </w:r>
            <w:r w:rsidRPr="45D0EF0E" w:rsidR="006A1F1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v. 43, n. 2, p. 1-16, 2019.</w:t>
            </w:r>
          </w:p>
          <w:p w:rsidRPr="006410BF" w:rsidR="000816AA" w:rsidP="45D0EF0E" w:rsidRDefault="000816AA" w14:paraId="74CCCD05" w14:textId="2874875D">
            <w:pPr>
              <w:pStyle w:val="PargrafodaLista"/>
              <w:spacing w:after="0" w:line="240" w:lineRule="auto"/>
              <w:ind w:left="108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</w:p>
        </w:tc>
      </w:tr>
    </w:tbl>
    <w:p w:rsidRPr="00D4623A" w:rsidR="00B97F79" w:rsidP="00D4623A" w:rsidRDefault="00B97F79" w14:paraId="1E51A07C" w14:textId="3A223FE3"/>
    <w:sectPr w:rsidRPr="00D4623A" w:rsidR="00B97F79" w:rsidSect="003A7A8E">
      <w:headerReference w:type="default" r:id="rId7"/>
      <w:footerReference w:type="default" r:id="rId8"/>
      <w:pgSz w:w="11906" w:h="16838" w:orient="portrait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1853" w:rsidP="00255E24" w:rsidRDefault="00531853" w14:paraId="36248B8C" w14:textId="77777777">
      <w:pPr>
        <w:spacing w:line="240" w:lineRule="auto"/>
      </w:pPr>
      <w:r>
        <w:separator/>
      </w:r>
    </w:p>
  </w:endnote>
  <w:endnote w:type="continuationSeparator" w:id="0">
    <w:p w:rsidR="00531853" w:rsidP="00255E24" w:rsidRDefault="00531853" w14:paraId="2F116200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D40" w:rsidR="00A22EBC" w:rsidP="00A22EBC" w:rsidRDefault="00A22EBC" w14:paraId="23AEDA54" w14:textId="77777777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:rsidRPr="00A44885" w:rsidR="00255E24" w:rsidP="00F965FF" w:rsidRDefault="00255E24" w14:paraId="3B00B57F" w14:textId="6B14694B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Pr="00A44885" w:rsidR="00A22EBC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Pr="00A44885" w:rsidR="00A22EBC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Pr="00A44885" w:rsidR="00840930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:rsidRPr="00A44885" w:rsidR="00A22EBC" w:rsidP="00F965FF" w:rsidRDefault="00A22EBC" w14:paraId="6C7BD3EA" w14:textId="787387C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Pr="00A44885" w:rsidR="00F965FF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:rsidRPr="00A44885" w:rsidR="00255E24" w:rsidP="00577E10" w:rsidRDefault="00255E24" w14:paraId="3B00B581" w14:textId="6AA3D3CC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Pr="00A44885" w:rsidR="00D628E9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Pr="00A44885" w:rsidR="00442C0E">
      <w:rPr>
        <w:rFonts w:cstheme="minorHAnsi"/>
        <w:color w:val="000000"/>
        <w:sz w:val="16"/>
        <w:szCs w:val="16"/>
      </w:rPr>
      <w:t>916</w:t>
    </w:r>
    <w:r w:rsidRPr="00A44885" w:rsidR="007F1B92">
      <w:rPr>
        <w:rFonts w:cstheme="minorHAnsi"/>
        <w:color w:val="000000"/>
        <w:sz w:val="16"/>
        <w:szCs w:val="16"/>
      </w:rPr>
      <w:t xml:space="preserve"> </w:t>
    </w:r>
    <w:r w:rsidR="00577E10">
      <w:rPr>
        <w:rFonts w:cstheme="minorHAnsi"/>
        <w:color w:val="000000"/>
        <w:sz w:val="16"/>
        <w:szCs w:val="16"/>
      </w:rPr>
      <w:t xml:space="preserve">| </w:t>
    </w:r>
    <w:hyperlink w:history="1" r:id="rId1">
      <w:r w:rsidRPr="00327D46" w:rsidR="00577E10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1853" w:rsidP="00255E24" w:rsidRDefault="00531853" w14:paraId="564EBBFF" w14:textId="77777777">
      <w:pPr>
        <w:spacing w:line="240" w:lineRule="auto"/>
      </w:pPr>
      <w:r>
        <w:separator/>
      </w:r>
    </w:p>
  </w:footnote>
  <w:footnote w:type="continuationSeparator" w:id="0">
    <w:p w:rsidR="00531853" w:rsidP="00255E24" w:rsidRDefault="00531853" w14:paraId="792B25A7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22EBC" w:rsidP="00E628D5" w:rsidRDefault="00E628D5" w14:paraId="0CD08EF3" w14:textId="30575BFC">
    <w:pPr>
      <w:pStyle w:val="Cabealho"/>
      <w:jc w:val="center"/>
      <w:rPr>
        <w:rFonts w:ascii="FoundrySterling-Book" w:hAnsi="FoundrySterling-Book"/>
        <w:noProof/>
      </w:rPr>
    </w:pPr>
    <w:r>
      <w:rPr>
        <w:rFonts w:ascii="FoundrySterling-Book" w:hAnsi="FoundrySterling-Book"/>
        <w:noProof/>
        <w:lang w:eastAsia="pt-BR"/>
      </w:rPr>
      <w:drawing>
        <wp:inline distT="0" distB="0" distL="0" distR="0" wp14:anchorId="2193C465" wp14:editId="3ABFE3FD">
          <wp:extent cx="2339339" cy="922020"/>
          <wp:effectExtent l="0" t="0" r="0" b="0"/>
          <wp:docPr id="1020657171" name="Imagem 102065717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19215" name="Imagem 1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16751" r="7623" b="26949"/>
                  <a:stretch/>
                </pic:blipFill>
                <pic:spPr bwMode="auto">
                  <a:xfrm>
                    <a:off x="0" y="0"/>
                    <a:ext cx="2339818" cy="92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DC3EA3" w:rsidR="00307073" w:rsidP="00E628D5" w:rsidRDefault="00307073" w14:paraId="2A15343B" w14:textId="10092495">
    <w:pPr>
      <w:pStyle w:val="Cabealho"/>
      <w:jc w:val="center"/>
      <w:rPr>
        <w:rFonts w:cstheme="minorHAnsi"/>
        <w:b/>
        <w:bCs/>
        <w:noProof/>
        <w:sz w:val="28"/>
        <w:szCs w:val="28"/>
      </w:rPr>
    </w:pPr>
    <w:r w:rsidRPr="00DC3EA3">
      <w:rPr>
        <w:rFonts w:cstheme="minorHAnsi"/>
        <w:b/>
        <w:bCs/>
        <w:noProof/>
        <w:sz w:val="28"/>
        <w:szCs w:val="28"/>
      </w:rPr>
      <w:t>PLANO DE ENSINO</w:t>
    </w:r>
  </w:p>
  <w:p w:rsidRPr="00307073" w:rsidR="00307073" w:rsidP="00E628D5" w:rsidRDefault="00307073" w14:paraId="12E72AD1" w14:textId="77777777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92E2C"/>
    <w:multiLevelType w:val="hybridMultilevel"/>
    <w:tmpl w:val="0EEE0F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324759">
    <w:abstractNumId w:val="3"/>
  </w:num>
  <w:num w:numId="2" w16cid:durableId="1431505044">
    <w:abstractNumId w:val="19"/>
  </w:num>
  <w:num w:numId="3" w16cid:durableId="37689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1"/>
  </w:num>
  <w:num w:numId="5" w16cid:durableId="1064524890">
    <w:abstractNumId w:val="7"/>
  </w:num>
  <w:num w:numId="6" w16cid:durableId="2063868768">
    <w:abstractNumId w:val="16"/>
  </w:num>
  <w:num w:numId="7" w16cid:durableId="909343281">
    <w:abstractNumId w:val="0"/>
  </w:num>
  <w:num w:numId="8" w16cid:durableId="1675717183">
    <w:abstractNumId w:val="18"/>
  </w:num>
  <w:num w:numId="9" w16cid:durableId="117456203">
    <w:abstractNumId w:val="2"/>
  </w:num>
  <w:num w:numId="10" w16cid:durableId="1999653244">
    <w:abstractNumId w:val="6"/>
  </w:num>
  <w:num w:numId="11" w16cid:durableId="1752847671">
    <w:abstractNumId w:val="12"/>
  </w:num>
  <w:num w:numId="12" w16cid:durableId="1472359375">
    <w:abstractNumId w:val="1"/>
  </w:num>
  <w:num w:numId="13" w16cid:durableId="874005224">
    <w:abstractNumId w:val="13"/>
  </w:num>
  <w:num w:numId="14" w16cid:durableId="2066374099">
    <w:abstractNumId w:val="9"/>
  </w:num>
  <w:num w:numId="15" w16cid:durableId="1431508677">
    <w:abstractNumId w:val="4"/>
  </w:num>
  <w:num w:numId="16" w16cid:durableId="1016539580">
    <w:abstractNumId w:val="14"/>
  </w:num>
  <w:num w:numId="17" w16cid:durableId="1221790707">
    <w:abstractNumId w:val="8"/>
  </w:num>
  <w:num w:numId="18" w16cid:durableId="1963992572">
    <w:abstractNumId w:val="5"/>
  </w:num>
  <w:num w:numId="19" w16cid:durableId="1250970607">
    <w:abstractNumId w:val="15"/>
  </w:num>
  <w:num w:numId="20" w16cid:durableId="14816575">
    <w:abstractNumId w:val="17"/>
  </w:num>
  <w:num w:numId="21" w16cid:durableId="256428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15AAF"/>
    <w:rsid w:val="0003146F"/>
    <w:rsid w:val="00033B30"/>
    <w:rsid w:val="000712BB"/>
    <w:rsid w:val="000816AA"/>
    <w:rsid w:val="00081F00"/>
    <w:rsid w:val="00097CAD"/>
    <w:rsid w:val="000B61EA"/>
    <w:rsid w:val="000C5294"/>
    <w:rsid w:val="000E1E8E"/>
    <w:rsid w:val="000F327F"/>
    <w:rsid w:val="00113F03"/>
    <w:rsid w:val="00117F80"/>
    <w:rsid w:val="0014092F"/>
    <w:rsid w:val="0014428B"/>
    <w:rsid w:val="00160D3F"/>
    <w:rsid w:val="001672F6"/>
    <w:rsid w:val="0017337F"/>
    <w:rsid w:val="00175450"/>
    <w:rsid w:val="001935CE"/>
    <w:rsid w:val="001B3E29"/>
    <w:rsid w:val="001B511B"/>
    <w:rsid w:val="00212926"/>
    <w:rsid w:val="002340EF"/>
    <w:rsid w:val="00255E24"/>
    <w:rsid w:val="00262B0B"/>
    <w:rsid w:val="0026737C"/>
    <w:rsid w:val="00285B06"/>
    <w:rsid w:val="00296389"/>
    <w:rsid w:val="002A79D0"/>
    <w:rsid w:val="002B159F"/>
    <w:rsid w:val="002F11F9"/>
    <w:rsid w:val="002F1392"/>
    <w:rsid w:val="00302D20"/>
    <w:rsid w:val="00307073"/>
    <w:rsid w:val="003164B3"/>
    <w:rsid w:val="00341D44"/>
    <w:rsid w:val="00344A79"/>
    <w:rsid w:val="00350F8A"/>
    <w:rsid w:val="00381606"/>
    <w:rsid w:val="003A7A8E"/>
    <w:rsid w:val="003B62AE"/>
    <w:rsid w:val="003C1F1B"/>
    <w:rsid w:val="003E31CA"/>
    <w:rsid w:val="003E4BF2"/>
    <w:rsid w:val="004042DD"/>
    <w:rsid w:val="00422B61"/>
    <w:rsid w:val="00430527"/>
    <w:rsid w:val="00431867"/>
    <w:rsid w:val="00434C9B"/>
    <w:rsid w:val="00442C0E"/>
    <w:rsid w:val="00456B05"/>
    <w:rsid w:val="00461A34"/>
    <w:rsid w:val="00467752"/>
    <w:rsid w:val="0049480F"/>
    <w:rsid w:val="00495FB2"/>
    <w:rsid w:val="004C0B09"/>
    <w:rsid w:val="005046BA"/>
    <w:rsid w:val="0051240B"/>
    <w:rsid w:val="00525647"/>
    <w:rsid w:val="005273C9"/>
    <w:rsid w:val="00531853"/>
    <w:rsid w:val="00550FAE"/>
    <w:rsid w:val="00575A69"/>
    <w:rsid w:val="00577E10"/>
    <w:rsid w:val="0059201F"/>
    <w:rsid w:val="005C0B48"/>
    <w:rsid w:val="005E05CE"/>
    <w:rsid w:val="005E6390"/>
    <w:rsid w:val="005F5046"/>
    <w:rsid w:val="00605572"/>
    <w:rsid w:val="00606872"/>
    <w:rsid w:val="00623C80"/>
    <w:rsid w:val="00625049"/>
    <w:rsid w:val="006279F7"/>
    <w:rsid w:val="00633B6B"/>
    <w:rsid w:val="006410BF"/>
    <w:rsid w:val="006A1F1D"/>
    <w:rsid w:val="006A5DFB"/>
    <w:rsid w:val="006B22D0"/>
    <w:rsid w:val="006D3201"/>
    <w:rsid w:val="006F52B7"/>
    <w:rsid w:val="0070148E"/>
    <w:rsid w:val="00707603"/>
    <w:rsid w:val="00720363"/>
    <w:rsid w:val="0074651A"/>
    <w:rsid w:val="0075487C"/>
    <w:rsid w:val="0078166A"/>
    <w:rsid w:val="0078365F"/>
    <w:rsid w:val="00785A9C"/>
    <w:rsid w:val="00794781"/>
    <w:rsid w:val="007B42E5"/>
    <w:rsid w:val="007D7844"/>
    <w:rsid w:val="007F1B92"/>
    <w:rsid w:val="007F531B"/>
    <w:rsid w:val="00817348"/>
    <w:rsid w:val="00834932"/>
    <w:rsid w:val="00840930"/>
    <w:rsid w:val="008434E8"/>
    <w:rsid w:val="00867DA1"/>
    <w:rsid w:val="00885E1B"/>
    <w:rsid w:val="008E2009"/>
    <w:rsid w:val="008F3E9F"/>
    <w:rsid w:val="008F60F5"/>
    <w:rsid w:val="00910AE5"/>
    <w:rsid w:val="00911F3C"/>
    <w:rsid w:val="00940E8A"/>
    <w:rsid w:val="00950E7B"/>
    <w:rsid w:val="00953532"/>
    <w:rsid w:val="009B67CC"/>
    <w:rsid w:val="009C0682"/>
    <w:rsid w:val="009C23D7"/>
    <w:rsid w:val="009D0B63"/>
    <w:rsid w:val="009D30C7"/>
    <w:rsid w:val="00A13961"/>
    <w:rsid w:val="00A22128"/>
    <w:rsid w:val="00A22EBC"/>
    <w:rsid w:val="00A367AD"/>
    <w:rsid w:val="00A400BE"/>
    <w:rsid w:val="00A44885"/>
    <w:rsid w:val="00A55A2E"/>
    <w:rsid w:val="00A622E1"/>
    <w:rsid w:val="00A81634"/>
    <w:rsid w:val="00A92906"/>
    <w:rsid w:val="00AC1BE9"/>
    <w:rsid w:val="00AE6C6C"/>
    <w:rsid w:val="00B02226"/>
    <w:rsid w:val="00B16520"/>
    <w:rsid w:val="00B35E92"/>
    <w:rsid w:val="00B558CE"/>
    <w:rsid w:val="00B808CE"/>
    <w:rsid w:val="00B96B52"/>
    <w:rsid w:val="00B97F79"/>
    <w:rsid w:val="00BA536E"/>
    <w:rsid w:val="00BD0F48"/>
    <w:rsid w:val="00BE3AE2"/>
    <w:rsid w:val="00BF5369"/>
    <w:rsid w:val="00C015E4"/>
    <w:rsid w:val="00C27440"/>
    <w:rsid w:val="00C31456"/>
    <w:rsid w:val="00C36761"/>
    <w:rsid w:val="00C40A56"/>
    <w:rsid w:val="00C47D40"/>
    <w:rsid w:val="00C62038"/>
    <w:rsid w:val="00C901D6"/>
    <w:rsid w:val="00CF1E98"/>
    <w:rsid w:val="00D07662"/>
    <w:rsid w:val="00D306E0"/>
    <w:rsid w:val="00D4623A"/>
    <w:rsid w:val="00D628E9"/>
    <w:rsid w:val="00D67780"/>
    <w:rsid w:val="00D85BB8"/>
    <w:rsid w:val="00DA341A"/>
    <w:rsid w:val="00DB4DD6"/>
    <w:rsid w:val="00DC3EA3"/>
    <w:rsid w:val="00DC4E3B"/>
    <w:rsid w:val="00DC655D"/>
    <w:rsid w:val="00E04491"/>
    <w:rsid w:val="00E26E99"/>
    <w:rsid w:val="00E325FC"/>
    <w:rsid w:val="00E42658"/>
    <w:rsid w:val="00E628D5"/>
    <w:rsid w:val="00E9198B"/>
    <w:rsid w:val="00EA33DC"/>
    <w:rsid w:val="00EA3691"/>
    <w:rsid w:val="00ED2B30"/>
    <w:rsid w:val="00EE26E9"/>
    <w:rsid w:val="00F10410"/>
    <w:rsid w:val="00F11778"/>
    <w:rsid w:val="00F26635"/>
    <w:rsid w:val="00F33179"/>
    <w:rsid w:val="00F35E48"/>
    <w:rsid w:val="00F90B9A"/>
    <w:rsid w:val="00F92061"/>
    <w:rsid w:val="00F92D26"/>
    <w:rsid w:val="00F965FF"/>
    <w:rsid w:val="45D0E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hAnsi="Verdana" w:eastAsia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hAnsi="Arial" w:eastAsia="Times New Roman" w:cs="Arial"/>
      <w:b/>
      <w:bCs/>
      <w:sz w:val="20"/>
      <w:lang w:val="pt-PT" w:eastAsia="pt-BR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character" w:styleId="MenoPendente1" w:customStyle="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tese" w:customStyle="1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hAnsi="Times New Roman" w:eastAsia="Times New Roman" w:cs="Times New Roman"/>
      <w:lang w:eastAsia="ar-SA"/>
    </w:rPr>
  </w:style>
  <w:style w:type="paragraph" w:styleId="Corpodetexto22" w:customStyle="1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hAnsi="Arial" w:eastAsia="Times New Roman" w:cs="Arial"/>
      <w:lang w:eastAsia="ar-SA"/>
    </w:rPr>
  </w:style>
  <w:style w:type="paragraph" w:styleId="Corpodetexto32" w:customStyle="1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hAnsi="Arial" w:eastAsia="Times New Roman" w:cs="Arial"/>
      <w:sz w:val="16"/>
      <w:szCs w:val="16"/>
      <w:lang w:eastAsia="ar-SA"/>
    </w:rPr>
  </w:style>
  <w:style w:type="character" w:styleId="reference-text" w:customStyle="1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styleId="apple-style-span" w:customStyle="1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styleId="apple-converted-space" w:customStyle="1">
    <w:name w:val="apple-converted-space"/>
    <w:basedOn w:val="Tipodeletrapredefinidodopargrafo"/>
    <w:rsid w:val="00BF5369"/>
  </w:style>
  <w:style w:type="character" w:styleId="string-name" w:customStyle="1">
    <w:name w:val="string-name"/>
    <w:basedOn w:val="Tipodeletrapredefinidodopargrafo"/>
    <w:rsid w:val="00BF5369"/>
  </w:style>
  <w:style w:type="character" w:styleId="surname" w:customStyle="1">
    <w:name w:val="surname"/>
    <w:basedOn w:val="Tipodeletrapredefinidodopargrafo"/>
    <w:rsid w:val="00BF5369"/>
  </w:style>
  <w:style w:type="character" w:styleId="given-names" w:customStyle="1">
    <w:name w:val="given-names"/>
    <w:basedOn w:val="Tipodeletrapredefinidodopargrafo"/>
    <w:rsid w:val="00BF5369"/>
  </w:style>
  <w:style w:type="character" w:styleId="article-title" w:customStyle="1">
    <w:name w:val="article-title"/>
    <w:basedOn w:val="Tipodeletrapredefinidodopargrafo"/>
    <w:rsid w:val="00BF5369"/>
  </w:style>
  <w:style w:type="character" w:styleId="source" w:customStyle="1">
    <w:name w:val="source"/>
    <w:basedOn w:val="Tipodeletrapredefinidodopargrafo"/>
    <w:rsid w:val="00BF5369"/>
  </w:style>
  <w:style w:type="character" w:styleId="volume" w:customStyle="1">
    <w:name w:val="volume"/>
    <w:basedOn w:val="Tipodeletrapredefinidodopargrafo"/>
    <w:rsid w:val="00BF5369"/>
  </w:style>
  <w:style w:type="character" w:styleId="year" w:customStyle="1">
    <w:name w:val="year"/>
    <w:basedOn w:val="Tipodeletrapredefinidodopargrafo"/>
    <w:rsid w:val="00BF5369"/>
  </w:style>
  <w:style w:type="character" w:styleId="fpage" w:customStyle="1">
    <w:name w:val="fpage"/>
    <w:basedOn w:val="Tipodeletrapredefinidodopargrafo"/>
    <w:rsid w:val="00BF5369"/>
  </w:style>
  <w:style w:type="character" w:styleId="lpage" w:customStyle="1">
    <w:name w:val="lpage"/>
    <w:basedOn w:val="Tipodeletrapredefinidodopargrafo"/>
    <w:rsid w:val="00BF5369"/>
  </w:style>
  <w:style w:type="character" w:styleId="Ttulo10" w:customStyle="1">
    <w:name w:val="Título1"/>
    <w:basedOn w:val="Tipodeletrapredefinidodopargrafo"/>
    <w:rsid w:val="00BF5369"/>
  </w:style>
  <w:style w:type="character" w:styleId="journal" w:customStyle="1">
    <w:name w:val="journal"/>
    <w:basedOn w:val="Tipodeletrapredefinidodopargrafo"/>
    <w:rsid w:val="00BF5369"/>
  </w:style>
  <w:style w:type="character" w:styleId="vol" w:customStyle="1">
    <w:name w:val="vol"/>
    <w:basedOn w:val="Tipodeletrapredefinidodopargrafo"/>
    <w:rsid w:val="00BF5369"/>
  </w:style>
  <w:style w:type="character" w:styleId="pages" w:customStyle="1">
    <w:name w:val="pages"/>
    <w:basedOn w:val="Tipodeletrapredefinidodopargrafo"/>
    <w:rsid w:val="00BF5369"/>
  </w:style>
  <w:style w:type="character" w:styleId="subtitle1" w:customStyle="1">
    <w:name w:val="subtitle1"/>
    <w:basedOn w:val="Tipodeletrapredefinidodopargrafo"/>
    <w:rsid w:val="00D4623A"/>
  </w:style>
  <w:style w:type="character" w:styleId="Ttulo1Carter" w:customStyle="1">
    <w:name w:val="Título 1 Caráter"/>
    <w:basedOn w:val="Tipodeletrapredefinidodopargrafo"/>
    <w:link w:val="Ttulo1"/>
    <w:rsid w:val="003E4BF2"/>
    <w:rPr>
      <w:rFonts w:ascii="Arial" w:hAnsi="Arial" w:eastAsia="Times New Roman" w:cs="Arial"/>
      <w:b/>
      <w:bCs/>
      <w:sz w:val="20"/>
      <w:szCs w:val="24"/>
      <w:lang w:val="pt-PT" w:eastAsia="pt-BR"/>
    </w:rPr>
  </w:style>
  <w:style w:type="character" w:styleId="a-size-large" w:customStyle="1">
    <w:name w:val="a-size-large"/>
    <w:basedOn w:val="Tipodeletrapredefinidodopargrafo"/>
    <w:rsid w:val="003E4BF2"/>
  </w:style>
  <w:style w:type="character" w:styleId="a-size-extra-large" w:customStyle="1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340EF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typography-modulelvnit" w:customStyle="1">
    <w:name w:val="typography-module__lvnit"/>
    <w:basedOn w:val="Tipodeletrapredefinidodopargrafo"/>
    <w:rsid w:val="00AE6C6C"/>
  </w:style>
  <w:style w:type="character" w:styleId="PargrafodaListaCarter" w:customStyle="1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styleId="normaltextrun" w:customStyle="1">
    <w:name w:val="normaltextrun"/>
    <w:basedOn w:val="Tipodeletrapredefinidodopargrafo"/>
    <w:rsid w:val="00950E7B"/>
  </w:style>
  <w:style w:type="character" w:styleId="eop" w:customStyle="1">
    <w:name w:val="eop"/>
    <w:basedOn w:val="Tipodeletrapredefinidodopargrafo"/>
    <w:rsid w:val="00950E7B"/>
  </w:style>
  <w:style w:type="paragraph" w:styleId="paragraph" w:customStyle="1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Amaral</dc:creator>
  <keywords/>
  <dc:description/>
  <lastModifiedBy>Secretaria Acadêmica de Pós-Graduação e Mestrado</lastModifiedBy>
  <revision>13</revision>
  <lastPrinted>2023-09-27T17:30:00.0000000Z</lastPrinted>
  <dcterms:created xsi:type="dcterms:W3CDTF">2025-04-01T20:52:00.0000000Z</dcterms:created>
  <dcterms:modified xsi:type="dcterms:W3CDTF">2025-04-01T20:56:00.3605179Z</dcterms:modified>
</coreProperties>
</file>